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3" w:lineRule="atLeast"/>
        <w:ind w:left="0" w:right="0"/>
        <w:jc w:val="center"/>
        <w:rPr>
          <w:b/>
          <w:bCs/>
          <w:color w:val="333333"/>
          <w:sz w:val="36"/>
          <w:szCs w:val="36"/>
        </w:rPr>
      </w:pPr>
      <w:bookmarkStart w:id="0" w:name="_GoBack"/>
      <w:bookmarkEnd w:id="0"/>
      <w:r>
        <w:rPr>
          <w:b/>
          <w:bCs/>
          <w:i w:val="0"/>
          <w:iCs w:val="0"/>
          <w:caps w:val="0"/>
          <w:color w:val="333333"/>
          <w:spacing w:val="8"/>
          <w:sz w:val="36"/>
          <w:szCs w:val="36"/>
        </w:rPr>
        <w:t>关于招募第</w:t>
      </w:r>
      <w:r>
        <w:rPr>
          <w:rFonts w:hint="eastAsia"/>
          <w:b/>
          <w:bCs/>
          <w:i w:val="0"/>
          <w:iCs w:val="0"/>
          <w:caps w:val="0"/>
          <w:color w:val="333333"/>
          <w:spacing w:val="8"/>
          <w:sz w:val="36"/>
          <w:szCs w:val="36"/>
          <w:lang w:val="en-US" w:eastAsia="zh-CN"/>
        </w:rPr>
        <w:t>四</w:t>
      </w:r>
      <w:r>
        <w:rPr>
          <w:b/>
          <w:bCs/>
          <w:i w:val="0"/>
          <w:iCs w:val="0"/>
          <w:caps w:val="0"/>
          <w:color w:val="333333"/>
          <w:spacing w:val="8"/>
          <w:sz w:val="36"/>
          <w:szCs w:val="36"/>
        </w:rPr>
        <w:t>届阅读推广志愿者的通知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为进一步做好阅读推广服务工作，为大学生提供展示自我、锻炼自我、提高自我的平台，培育大学生志愿服务理念，倡导公益精神，图书馆联合校团委面向全校学生开展第四届阅读推广志愿者招募活动，具体事宜安排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b/>
          <w:bCs/>
          <w:i w:val="0"/>
          <w:iCs w:val="0"/>
          <w:caps w:val="0"/>
          <w:color w:val="414141"/>
          <w:spacing w:val="8"/>
          <w:sz w:val="32"/>
          <w:szCs w:val="32"/>
          <w:lang w:val="en-US" w:eastAsia="zh-CN"/>
        </w:rPr>
      </w:pPr>
      <w:r>
        <w:rPr>
          <w:rFonts w:hint="eastAsia" w:ascii="方正仿宋_GB2312" w:hAnsi="方正仿宋_GB2312" w:eastAsia="方正仿宋_GB2312" w:cs="方正仿宋_GB2312"/>
          <w:b/>
          <w:bCs/>
          <w:i w:val="0"/>
          <w:iCs w:val="0"/>
          <w:caps w:val="0"/>
          <w:color w:val="414141"/>
          <w:spacing w:val="8"/>
          <w:sz w:val="32"/>
          <w:szCs w:val="32"/>
          <w:lang w:val="en-US" w:eastAsia="zh-CN"/>
        </w:rPr>
        <w:t>一、招聘岗位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1.志愿团团长（1人）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2.副团长兼组织联络部部长（1人）、组织联络部副部长（1人）、组织联络志愿者（21人）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3.副团长兼宣传策划部部长（1人）、宣传策划部副部长（1人）、宣传策划志愿者（21人）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4.副团长兼书目推荐部部长（1人）、书目推荐部副部长（1人）、书目推荐志愿者（21人）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default" w:ascii="方正仿宋_GB2312" w:hAnsi="方正仿宋_GB2312" w:eastAsia="方正仿宋_GB2312" w:cs="方正仿宋_GB2312"/>
          <w:b/>
          <w:bCs/>
          <w:i w:val="0"/>
          <w:iCs w:val="0"/>
          <w:caps w:val="0"/>
          <w:color w:val="414141"/>
          <w:spacing w:val="8"/>
          <w:sz w:val="32"/>
          <w:szCs w:val="32"/>
          <w:lang w:val="en-US" w:eastAsia="zh-CN"/>
        </w:rPr>
      </w:pPr>
      <w:r>
        <w:rPr>
          <w:rFonts w:hint="eastAsia" w:ascii="方正仿宋_GB2312" w:hAnsi="方正仿宋_GB2312" w:eastAsia="方正仿宋_GB2312" w:cs="方正仿宋_GB2312"/>
          <w:b/>
          <w:bCs/>
          <w:i w:val="0"/>
          <w:iCs w:val="0"/>
          <w:caps w:val="0"/>
          <w:color w:val="414141"/>
          <w:spacing w:val="8"/>
          <w:sz w:val="32"/>
          <w:szCs w:val="32"/>
          <w:lang w:val="en-US" w:eastAsia="zh-CN"/>
        </w:rPr>
        <w:t>二、</w:t>
      </w:r>
      <w:r>
        <w:rPr>
          <w:rFonts w:hint="eastAsia" w:ascii="方正仿宋_GB2312" w:hAnsi="方正仿宋_GB2312" w:eastAsia="方正仿宋_GB2312" w:cs="方正仿宋_GB2312"/>
          <w:b/>
          <w:bCs/>
          <w:i w:val="0"/>
          <w:iCs w:val="0"/>
          <w:caps w:val="0"/>
          <w:color w:val="414141"/>
          <w:spacing w:val="8"/>
          <w:sz w:val="32"/>
          <w:szCs w:val="32"/>
        </w:rPr>
        <w:t>招募</w:t>
      </w:r>
      <w:r>
        <w:rPr>
          <w:rFonts w:hint="eastAsia" w:ascii="方正仿宋_GB2312" w:hAnsi="方正仿宋_GB2312" w:eastAsia="方正仿宋_GB2312" w:cs="方正仿宋_GB2312"/>
          <w:b/>
          <w:bCs/>
          <w:i w:val="0"/>
          <w:iCs w:val="0"/>
          <w:caps w:val="0"/>
          <w:color w:val="414141"/>
          <w:spacing w:val="8"/>
          <w:sz w:val="32"/>
          <w:szCs w:val="32"/>
          <w:lang w:val="en-US" w:eastAsia="zh-CN"/>
        </w:rPr>
        <w:t>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1.思想政治表现好，热心公益活动，能吃苦耐劳，有奉献精神，自愿参加图书馆志愿服务活动。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2.热爱阅读及阅读推广工作，具有良好的图书鉴赏推荐能力以及良好文学素养和文字功底。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3.工作主动热情，具有良好的沟通能力、组织协调能力和创新能力。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4.熟悉办公软件、视频制作及PPT制作能力。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5.具有较强的团队意识和集体荣誉感。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i w:val="0"/>
          <w:iCs w:val="0"/>
          <w:caps w:val="0"/>
          <w:color w:val="414141"/>
          <w:spacing w:val="8"/>
          <w:sz w:val="32"/>
          <w:szCs w:val="32"/>
          <w:lang w:val="en-US" w:eastAsia="zh-CN"/>
        </w:rPr>
        <w:t>三</w:t>
      </w:r>
      <w:r>
        <w:rPr>
          <w:rFonts w:hint="eastAsia" w:ascii="方正仿宋_GB2312" w:hAnsi="方正仿宋_GB2312" w:eastAsia="方正仿宋_GB2312" w:cs="方正仿宋_GB2312"/>
          <w:b/>
          <w:bCs/>
          <w:i w:val="0"/>
          <w:iCs w:val="0"/>
          <w:caps w:val="0"/>
          <w:color w:val="414141"/>
          <w:spacing w:val="8"/>
          <w:sz w:val="32"/>
          <w:szCs w:val="32"/>
        </w:rPr>
        <w:t>、</w:t>
      </w:r>
      <w:r>
        <w:rPr>
          <w:rFonts w:hint="eastAsia" w:ascii="方正仿宋_GB2312" w:hAnsi="方正仿宋_GB2312" w:eastAsia="方正仿宋_GB2312" w:cs="方正仿宋_GB2312"/>
          <w:b/>
          <w:bCs/>
          <w:i w:val="0"/>
          <w:iCs w:val="0"/>
          <w:caps w:val="0"/>
          <w:color w:val="414141"/>
          <w:spacing w:val="8"/>
          <w:sz w:val="32"/>
          <w:szCs w:val="32"/>
          <w:lang w:val="en-US" w:eastAsia="zh-CN"/>
        </w:rPr>
        <w:t>岗位职责</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方正仿宋_GB2312" w:hAnsi="方正仿宋_GB2312" w:eastAsia="方正仿宋_GB2312" w:cs="方正仿宋_GB2312"/>
          <w:i w:val="0"/>
          <w:iCs w:val="0"/>
          <w:caps w:val="0"/>
          <w:spacing w:val="8"/>
          <w:kern w:val="0"/>
          <w:sz w:val="32"/>
          <w:szCs w:val="32"/>
          <w:lang w:val="en-US" w:eastAsia="zh-CN" w:bidi="ar"/>
        </w:rPr>
      </w:pPr>
      <w:r>
        <w:rPr>
          <w:rFonts w:hint="eastAsia" w:ascii="方正仿宋_GB2312" w:hAnsi="方正仿宋_GB2312" w:eastAsia="方正仿宋_GB2312" w:cs="方正仿宋_GB2312"/>
          <w:i w:val="0"/>
          <w:iCs w:val="0"/>
          <w:caps w:val="0"/>
          <w:spacing w:val="8"/>
          <w:kern w:val="0"/>
          <w:sz w:val="32"/>
          <w:szCs w:val="32"/>
          <w:lang w:val="en-US" w:eastAsia="zh-CN" w:bidi="ar"/>
        </w:rPr>
        <w:t>1.组织联络部岗位职责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①负责与各学院联系，做好各学院与图书馆阅读推广活动的衔接工作。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②负责与校内各社团联系,增进与其他社团的沟通与交流,多方面、多层次地开展阅读推广活动。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③根据阅读推广活动方案，配合各学院完成“一校一书”系列阅读推广活动落地和执行工作。</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方正仿宋_GB2312" w:hAnsi="方正仿宋_GB2312" w:eastAsia="方正仿宋_GB2312" w:cs="方正仿宋_GB2312"/>
          <w:i w:val="0"/>
          <w:iCs w:val="0"/>
          <w:caps w:val="0"/>
          <w:spacing w:val="8"/>
          <w:kern w:val="0"/>
          <w:sz w:val="32"/>
          <w:szCs w:val="32"/>
          <w:lang w:val="en-US" w:eastAsia="zh-CN" w:bidi="ar"/>
        </w:rPr>
      </w:pPr>
      <w:r>
        <w:rPr>
          <w:rFonts w:hint="eastAsia" w:ascii="方正仿宋_GB2312" w:hAnsi="方正仿宋_GB2312" w:eastAsia="方正仿宋_GB2312" w:cs="方正仿宋_GB2312"/>
          <w:i w:val="0"/>
          <w:iCs w:val="0"/>
          <w:caps w:val="0"/>
          <w:spacing w:val="8"/>
          <w:kern w:val="0"/>
          <w:sz w:val="32"/>
          <w:szCs w:val="32"/>
          <w:lang w:val="en-US" w:eastAsia="zh-CN" w:bidi="ar"/>
        </w:rPr>
        <w:t>2.经典书目推荐部工作职责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①负责制订经典书目阅读推广规划，定期向读者推荐健康、积极向上具有思想性、文学艺术性、专业性价值高的书目。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②负责开展常态化的荐读工作，征求、收集读者喜爱的阅读书目。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③负责协助图书馆阅读推广部门做好每人每月5本推荐书目，（最少1本专业类，其余大众科普、中国传统文化经典、文学艺术类读物）及负责向图书馆荐购所需图书。</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方正仿宋_GB2312" w:hAnsi="方正仿宋_GB2312" w:eastAsia="方正仿宋_GB2312" w:cs="方正仿宋_GB2312"/>
          <w:i w:val="0"/>
          <w:iCs w:val="0"/>
          <w:caps w:val="0"/>
          <w:spacing w:val="8"/>
          <w:kern w:val="0"/>
          <w:sz w:val="32"/>
          <w:szCs w:val="32"/>
          <w:lang w:val="en-US" w:eastAsia="zh-CN" w:bidi="ar"/>
        </w:rPr>
      </w:pPr>
      <w:r>
        <w:rPr>
          <w:rFonts w:hint="eastAsia" w:ascii="方正仿宋_GB2312" w:hAnsi="方正仿宋_GB2312" w:eastAsia="方正仿宋_GB2312" w:cs="方正仿宋_GB2312"/>
          <w:i w:val="0"/>
          <w:iCs w:val="0"/>
          <w:caps w:val="0"/>
          <w:spacing w:val="8"/>
          <w:kern w:val="0"/>
          <w:sz w:val="32"/>
          <w:szCs w:val="32"/>
          <w:lang w:val="en-US" w:eastAsia="zh-CN" w:bidi="ar"/>
        </w:rPr>
        <w:t>3.宣传策划部岗位职责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①参与图书馆阅读推广活动筹备和组织，包括策划、拍摄、文字撰稿、活动执行。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仿宋_GB2312" w:hAnsi="方正仿宋_GB2312" w:eastAsia="方正仿宋_GB2312" w:cs="方正仿宋_GB2312"/>
          <w:i w:val="0"/>
          <w:iCs w:val="0"/>
          <w:caps w:val="0"/>
          <w:spacing w:val="8"/>
          <w:sz w:val="32"/>
          <w:szCs w:val="32"/>
          <w:lang w:val="en-US" w:eastAsia="zh-CN"/>
        </w:rPr>
      </w:pPr>
      <w:r>
        <w:rPr>
          <w:rFonts w:hint="default" w:ascii="方正仿宋_GB2312" w:hAnsi="方正仿宋_GB2312" w:eastAsia="方正仿宋_GB2312" w:cs="方正仿宋_GB2312"/>
          <w:i w:val="0"/>
          <w:iCs w:val="0"/>
          <w:caps w:val="0"/>
          <w:spacing w:val="8"/>
          <w:sz w:val="32"/>
          <w:szCs w:val="32"/>
          <w:lang w:val="en-US" w:eastAsia="zh-CN"/>
        </w:rPr>
        <w:t>②</w:t>
      </w:r>
      <w:r>
        <w:rPr>
          <w:rFonts w:hint="eastAsia" w:ascii="方正仿宋_GB2312" w:hAnsi="方正仿宋_GB2312" w:eastAsia="方正仿宋_GB2312" w:cs="方正仿宋_GB2312"/>
          <w:i w:val="0"/>
          <w:iCs w:val="0"/>
          <w:caps w:val="0"/>
          <w:spacing w:val="8"/>
          <w:sz w:val="32"/>
          <w:szCs w:val="32"/>
          <w:lang w:val="en-US" w:eastAsia="zh-CN"/>
        </w:rPr>
        <w:t>对图书馆阅读推广志愿团活动进行新闻宣传，增加全校师生对图书馆的了解,扩大图书馆影响力。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③负责图书馆阅读推广活动的策划宣传、制订活动推广计划及相关阅读推广活动方案。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caps w:val="0"/>
          <w:color w:val="414141"/>
          <w:spacing w:val="8"/>
          <w:sz w:val="32"/>
          <w:szCs w:val="32"/>
          <w:lang w:val="en-US" w:eastAsia="zh-CN"/>
        </w:rPr>
        <w:t>四</w:t>
      </w:r>
      <w:r>
        <w:rPr>
          <w:rFonts w:hint="eastAsia" w:ascii="方正仿宋_GB2312" w:hAnsi="方正仿宋_GB2312" w:eastAsia="方正仿宋_GB2312" w:cs="方正仿宋_GB2312"/>
          <w:b/>
          <w:bCs/>
          <w:i w:val="0"/>
          <w:iCs w:val="0"/>
          <w:caps w:val="0"/>
          <w:color w:val="414141"/>
          <w:spacing w:val="8"/>
          <w:sz w:val="32"/>
          <w:szCs w:val="32"/>
        </w:rPr>
        <w:t>、报名及聘任办法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36" w:firstLineChars="10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1. 3月10日前，按要求填写并提交《湖南科技大学阅读推广志愿者报名表》（见附件）。提交地点：第一图书馆九楼926阅读推广中心。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i w:val="0"/>
          <w:iCs w:val="0"/>
          <w:caps w:val="0"/>
          <w:spacing w:val="8"/>
          <w:sz w:val="32"/>
          <w:szCs w:val="32"/>
        </w:rPr>
      </w:pPr>
      <w:r>
        <w:rPr>
          <w:rFonts w:hint="eastAsia" w:ascii="方正仿宋_GB2312" w:hAnsi="方正仿宋_GB2312" w:eastAsia="方正仿宋_GB2312" w:cs="方正仿宋_GB2312"/>
          <w:i w:val="0"/>
          <w:iCs w:val="0"/>
          <w:caps w:val="0"/>
          <w:spacing w:val="8"/>
          <w:sz w:val="32"/>
          <w:szCs w:val="32"/>
        </w:rPr>
        <w:t>2.</w:t>
      </w:r>
      <w:r>
        <w:rPr>
          <w:rFonts w:hint="eastAsia" w:ascii="方正仿宋_GB2312" w:hAnsi="方正仿宋_GB2312" w:eastAsia="方正仿宋_GB2312" w:cs="方正仿宋_GB2312"/>
          <w:i w:val="0"/>
          <w:iCs w:val="0"/>
          <w:caps w:val="0"/>
          <w:spacing w:val="8"/>
          <w:sz w:val="32"/>
          <w:szCs w:val="32"/>
          <w:lang w:val="en-US" w:eastAsia="zh-CN"/>
        </w:rPr>
        <w:t xml:space="preserve"> 3</w:t>
      </w:r>
      <w:r>
        <w:rPr>
          <w:rStyle w:val="8"/>
          <w:rFonts w:hint="eastAsia" w:ascii="方正仿宋_GB2312" w:hAnsi="方正仿宋_GB2312" w:eastAsia="方正仿宋_GB2312" w:cs="方正仿宋_GB2312"/>
          <w:i w:val="0"/>
          <w:iCs w:val="0"/>
          <w:caps w:val="0"/>
          <w:spacing w:val="8"/>
          <w:sz w:val="32"/>
          <w:szCs w:val="32"/>
        </w:rPr>
        <w:t>月</w:t>
      </w:r>
      <w:r>
        <w:rPr>
          <w:rStyle w:val="8"/>
          <w:rFonts w:hint="eastAsia" w:ascii="方正仿宋_GB2312" w:hAnsi="方正仿宋_GB2312" w:eastAsia="方正仿宋_GB2312" w:cs="方正仿宋_GB2312"/>
          <w:i w:val="0"/>
          <w:iCs w:val="0"/>
          <w:caps w:val="0"/>
          <w:spacing w:val="8"/>
          <w:sz w:val="32"/>
          <w:szCs w:val="32"/>
          <w:lang w:val="en-US" w:eastAsia="zh-CN"/>
        </w:rPr>
        <w:t>19</w:t>
      </w:r>
      <w:r>
        <w:rPr>
          <w:rStyle w:val="8"/>
          <w:rFonts w:hint="eastAsia" w:ascii="方正仿宋_GB2312" w:hAnsi="方正仿宋_GB2312" w:eastAsia="方正仿宋_GB2312" w:cs="方正仿宋_GB2312"/>
          <w:i w:val="0"/>
          <w:iCs w:val="0"/>
          <w:caps w:val="0"/>
          <w:spacing w:val="8"/>
          <w:sz w:val="32"/>
          <w:szCs w:val="32"/>
        </w:rPr>
        <w:t>日</w:t>
      </w:r>
      <w:r>
        <w:rPr>
          <w:rStyle w:val="8"/>
          <w:rFonts w:hint="eastAsia" w:ascii="方正仿宋_GB2312" w:hAnsi="方正仿宋_GB2312" w:eastAsia="方正仿宋_GB2312" w:cs="方正仿宋_GB2312"/>
          <w:i w:val="0"/>
          <w:iCs w:val="0"/>
          <w:caps w:val="0"/>
          <w:spacing w:val="8"/>
          <w:sz w:val="32"/>
          <w:szCs w:val="32"/>
          <w:lang w:val="en-US" w:eastAsia="zh-CN"/>
        </w:rPr>
        <w:t>下午2:00-5:00</w:t>
      </w:r>
      <w:r>
        <w:rPr>
          <w:rFonts w:hint="eastAsia" w:ascii="方正仿宋_GB2312" w:hAnsi="方正仿宋_GB2312" w:eastAsia="方正仿宋_GB2312" w:cs="方正仿宋_GB2312"/>
          <w:i w:val="0"/>
          <w:iCs w:val="0"/>
          <w:caps w:val="0"/>
          <w:spacing w:val="8"/>
          <w:sz w:val="32"/>
          <w:szCs w:val="32"/>
        </w:rPr>
        <w:t>，图书馆与校团委根据志愿者报名情况</w:t>
      </w:r>
      <w:r>
        <w:rPr>
          <w:rFonts w:hint="eastAsia" w:ascii="方正仿宋_GB2312" w:hAnsi="方正仿宋_GB2312" w:eastAsia="方正仿宋_GB2312" w:cs="方正仿宋_GB2312"/>
          <w:i w:val="0"/>
          <w:iCs w:val="0"/>
          <w:caps w:val="0"/>
          <w:spacing w:val="8"/>
          <w:sz w:val="32"/>
          <w:szCs w:val="32"/>
          <w:lang w:val="en-US" w:eastAsia="zh-CN"/>
        </w:rPr>
        <w:t>统一组织面试（地点：第一图书馆9楼923室）</w:t>
      </w:r>
      <w:r>
        <w:rPr>
          <w:rFonts w:hint="eastAsia" w:ascii="方正仿宋_GB2312" w:hAnsi="方正仿宋_GB2312" w:eastAsia="方正仿宋_GB2312" w:cs="方正仿宋_GB2312"/>
          <w:i w:val="0"/>
          <w:iCs w:val="0"/>
          <w:caps w:val="0"/>
          <w:spacing w:val="8"/>
          <w:sz w:val="32"/>
          <w:szCs w:val="32"/>
        </w:rPr>
        <w:t>，审核确定志愿者名单。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36" w:firstLineChars="10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3.初始聘任期限为一年，表现优秀者根据意愿可以续聘。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36" w:firstLineChars="100"/>
        <w:textAlignment w:val="auto"/>
        <w:rPr>
          <w:rFonts w:hint="eastAsia" w:ascii="方正仿宋_GB2312" w:hAnsi="方正仿宋_GB2312" w:eastAsia="方正仿宋_GB2312" w:cs="方正仿宋_GB2312"/>
          <w:i w:val="0"/>
          <w:iCs w:val="0"/>
          <w:caps w:val="0"/>
          <w:spacing w:val="8"/>
          <w:sz w:val="32"/>
          <w:szCs w:val="32"/>
        </w:rPr>
      </w:pPr>
      <w:r>
        <w:rPr>
          <w:rFonts w:hint="eastAsia" w:ascii="方正仿宋_GB2312" w:hAnsi="方正仿宋_GB2312" w:eastAsia="方正仿宋_GB2312" w:cs="方正仿宋_GB2312"/>
          <w:i w:val="0"/>
          <w:iCs w:val="0"/>
          <w:caps w:val="0"/>
          <w:spacing w:val="8"/>
          <w:sz w:val="32"/>
          <w:szCs w:val="32"/>
          <w:lang w:val="en-US" w:eastAsia="zh-CN"/>
        </w:rPr>
        <w:t>4.</w:t>
      </w:r>
      <w:r>
        <w:rPr>
          <w:rFonts w:hint="eastAsia" w:ascii="方正仿宋_GB2312" w:hAnsi="方正仿宋_GB2312" w:eastAsia="方正仿宋_GB2312" w:cs="方正仿宋_GB2312"/>
          <w:i w:val="0"/>
          <w:iCs w:val="0"/>
          <w:caps w:val="0"/>
          <w:spacing w:val="8"/>
          <w:sz w:val="32"/>
          <w:szCs w:val="32"/>
        </w:rPr>
        <w:t>学校</w:t>
      </w:r>
      <w:r>
        <w:rPr>
          <w:rFonts w:hint="eastAsia" w:ascii="方正仿宋_GB2312" w:hAnsi="方正仿宋_GB2312" w:eastAsia="方正仿宋_GB2312" w:cs="方正仿宋_GB2312"/>
          <w:i w:val="0"/>
          <w:iCs w:val="0"/>
          <w:caps w:val="0"/>
          <w:spacing w:val="8"/>
          <w:sz w:val="32"/>
          <w:szCs w:val="32"/>
          <w:lang w:val="en-US" w:eastAsia="zh-CN"/>
        </w:rPr>
        <w:t>图书馆和校团委共同</w:t>
      </w:r>
      <w:r>
        <w:rPr>
          <w:rFonts w:hint="eastAsia" w:ascii="方正仿宋_GB2312" w:hAnsi="方正仿宋_GB2312" w:eastAsia="方正仿宋_GB2312" w:cs="方正仿宋_GB2312"/>
          <w:i w:val="0"/>
          <w:iCs w:val="0"/>
          <w:caps w:val="0"/>
          <w:spacing w:val="8"/>
          <w:sz w:val="32"/>
          <w:szCs w:val="32"/>
        </w:rPr>
        <w:t>颁发阅读推广志愿者聘书；</w:t>
      </w:r>
      <w:r>
        <w:rPr>
          <w:rFonts w:hint="eastAsia" w:ascii="方正仿宋_GB2312" w:hAnsi="方正仿宋_GB2312" w:eastAsia="方正仿宋_GB2312" w:cs="方正仿宋_GB2312"/>
          <w:i w:val="0"/>
          <w:iCs w:val="0"/>
          <w:caps w:val="0"/>
          <w:spacing w:val="8"/>
          <w:sz w:val="32"/>
          <w:szCs w:val="32"/>
          <w:lang w:val="en-US" w:eastAsia="zh-CN"/>
        </w:rPr>
        <w:t>每年按30%的比例评选优秀志愿者，并</w:t>
      </w:r>
      <w:r>
        <w:rPr>
          <w:rFonts w:hint="eastAsia" w:ascii="方正仿宋_GB2312" w:hAnsi="方正仿宋_GB2312" w:eastAsia="方正仿宋_GB2312" w:cs="方正仿宋_GB2312"/>
          <w:i w:val="0"/>
          <w:iCs w:val="0"/>
          <w:caps w:val="0"/>
          <w:spacing w:val="8"/>
          <w:sz w:val="32"/>
          <w:szCs w:val="32"/>
        </w:rPr>
        <w:t>对优秀志愿者颁发荣誉证书。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36" w:firstLineChars="10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咨询电话：图书馆阅读推广中心：073158290176转129</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36" w:firstLineChars="100"/>
        <w:textAlignment w:val="auto"/>
        <w:rPr>
          <w:rFonts w:hint="eastAsia" w:ascii="方正仿宋_GB2312" w:hAnsi="方正仿宋_GB2312" w:eastAsia="方正仿宋_GB2312" w:cs="方正仿宋_GB2312"/>
          <w:i w:val="0"/>
          <w:iCs w:val="0"/>
          <w:caps w:val="0"/>
          <w:spacing w:val="8"/>
          <w:sz w:val="32"/>
          <w:szCs w:val="32"/>
          <w:lang w:val="en-US" w:eastAsia="zh-CN"/>
        </w:rPr>
      </w:pPr>
      <w:r>
        <w:rPr>
          <w:rFonts w:hint="eastAsia" w:ascii="方正仿宋_GB2312" w:hAnsi="方正仿宋_GB2312" w:eastAsia="方正仿宋_GB2312" w:cs="方正仿宋_GB2312"/>
          <w:i w:val="0"/>
          <w:iCs w:val="0"/>
          <w:caps w:val="0"/>
          <w:spacing w:val="8"/>
          <w:sz w:val="32"/>
          <w:szCs w:val="32"/>
          <w:lang w:val="en-US" w:eastAsia="zh-CN"/>
        </w:rPr>
        <w:t>黄老师：18975297880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i w:val="0"/>
          <w:iCs w:val="0"/>
          <w:caps w:val="0"/>
          <w:color w:val="414141"/>
          <w:spacing w:val="8"/>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722" w:firstLineChars="1400"/>
        <w:textAlignment w:val="auto"/>
        <w:rPr>
          <w:rFonts w:hint="eastAsia" w:ascii="方正仿宋_GB2312" w:hAnsi="方正仿宋_GB2312" w:eastAsia="方正仿宋_GB2312" w:cs="方正仿宋_GB2312"/>
          <w:b/>
          <w:bCs/>
          <w:i w:val="0"/>
          <w:iCs w:val="0"/>
          <w:caps w:val="0"/>
          <w:color w:val="414141"/>
          <w:spacing w:val="8"/>
          <w:sz w:val="32"/>
          <w:szCs w:val="32"/>
        </w:rPr>
      </w:pPr>
      <w:r>
        <w:rPr>
          <w:rFonts w:hint="eastAsia" w:ascii="方正仿宋_GB2312" w:hAnsi="方正仿宋_GB2312" w:eastAsia="方正仿宋_GB2312" w:cs="方正仿宋_GB2312"/>
          <w:b/>
          <w:bCs/>
          <w:i w:val="0"/>
          <w:iCs w:val="0"/>
          <w:caps w:val="0"/>
          <w:color w:val="414141"/>
          <w:spacing w:val="8"/>
          <w:sz w:val="32"/>
          <w:szCs w:val="32"/>
        </w:rPr>
        <w:t>湖南科技大学图书馆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047" w:firstLineChars="1200"/>
        <w:textAlignment w:val="auto"/>
        <w:rPr>
          <w:rFonts w:hint="eastAsia" w:ascii="方正仿宋_GB2312" w:hAnsi="方正仿宋_GB2312" w:eastAsia="方正仿宋_GB2312" w:cs="方正仿宋_GB2312"/>
          <w:b/>
          <w:bCs/>
          <w:i w:val="0"/>
          <w:iCs w:val="0"/>
          <w:caps w:val="0"/>
          <w:color w:val="414141"/>
          <w:spacing w:val="8"/>
          <w:sz w:val="32"/>
          <w:szCs w:val="32"/>
        </w:rPr>
      </w:pPr>
      <w:r>
        <w:rPr>
          <w:rFonts w:hint="eastAsia" w:ascii="方正仿宋_GB2312" w:hAnsi="方正仿宋_GB2312" w:eastAsia="方正仿宋_GB2312" w:cs="方正仿宋_GB2312"/>
          <w:b/>
          <w:bCs/>
          <w:i w:val="0"/>
          <w:iCs w:val="0"/>
          <w:caps w:val="0"/>
          <w:color w:val="414141"/>
          <w:spacing w:val="8"/>
          <w:sz w:val="32"/>
          <w:szCs w:val="32"/>
        </w:rPr>
        <w:t>共青团湖南科技大学委员会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059" w:firstLineChars="1500"/>
        <w:textAlignment w:val="auto"/>
        <w:rPr>
          <w:rFonts w:hint="eastAsia" w:ascii="方正仿宋_GB2312" w:hAnsi="方正仿宋_GB2312" w:eastAsia="方正仿宋_GB2312" w:cs="方正仿宋_GB2312"/>
          <w:b/>
          <w:bCs/>
          <w:i w:val="0"/>
          <w:iCs w:val="0"/>
          <w:caps w:val="0"/>
          <w:color w:val="414141"/>
          <w:spacing w:val="8"/>
          <w:sz w:val="32"/>
          <w:szCs w:val="32"/>
        </w:rPr>
      </w:pPr>
      <w:r>
        <w:rPr>
          <w:rFonts w:hint="eastAsia" w:ascii="方正仿宋_GB2312" w:hAnsi="方正仿宋_GB2312" w:eastAsia="方正仿宋_GB2312" w:cs="方正仿宋_GB2312"/>
          <w:b/>
          <w:bCs/>
          <w:i w:val="0"/>
          <w:iCs w:val="0"/>
          <w:caps w:val="0"/>
          <w:color w:val="414141"/>
          <w:spacing w:val="8"/>
          <w:sz w:val="32"/>
          <w:szCs w:val="32"/>
        </w:rPr>
        <w:t>202</w:t>
      </w:r>
      <w:r>
        <w:rPr>
          <w:rFonts w:hint="eastAsia" w:ascii="方正仿宋_GB2312" w:hAnsi="方正仿宋_GB2312" w:eastAsia="方正仿宋_GB2312" w:cs="方正仿宋_GB2312"/>
          <w:b/>
          <w:bCs/>
          <w:i w:val="0"/>
          <w:iCs w:val="0"/>
          <w:caps w:val="0"/>
          <w:color w:val="414141"/>
          <w:spacing w:val="8"/>
          <w:sz w:val="32"/>
          <w:szCs w:val="32"/>
          <w:lang w:val="en-US" w:eastAsia="zh-CN"/>
        </w:rPr>
        <w:t>4</w:t>
      </w:r>
      <w:r>
        <w:rPr>
          <w:rFonts w:hint="eastAsia" w:ascii="方正仿宋_GB2312" w:hAnsi="方正仿宋_GB2312" w:eastAsia="方正仿宋_GB2312" w:cs="方正仿宋_GB2312"/>
          <w:b/>
          <w:bCs/>
          <w:i w:val="0"/>
          <w:iCs w:val="0"/>
          <w:caps w:val="0"/>
          <w:color w:val="414141"/>
          <w:spacing w:val="8"/>
          <w:sz w:val="32"/>
          <w:szCs w:val="32"/>
        </w:rPr>
        <w:t>年2月</w:t>
      </w:r>
      <w:r>
        <w:rPr>
          <w:rFonts w:hint="eastAsia" w:ascii="方正仿宋_GB2312" w:hAnsi="方正仿宋_GB2312" w:eastAsia="方正仿宋_GB2312" w:cs="方正仿宋_GB2312"/>
          <w:b/>
          <w:bCs/>
          <w:i w:val="0"/>
          <w:iCs w:val="0"/>
          <w:caps w:val="0"/>
          <w:color w:val="414141"/>
          <w:spacing w:val="8"/>
          <w:sz w:val="32"/>
          <w:szCs w:val="32"/>
          <w:lang w:val="en-US" w:eastAsia="zh-CN"/>
        </w:rPr>
        <w:t>26</w:t>
      </w:r>
      <w:r>
        <w:rPr>
          <w:rFonts w:hint="eastAsia" w:ascii="方正仿宋_GB2312" w:hAnsi="方正仿宋_GB2312" w:eastAsia="方正仿宋_GB2312" w:cs="方正仿宋_GB2312"/>
          <w:b/>
          <w:bCs/>
          <w:i w:val="0"/>
          <w:iCs w:val="0"/>
          <w:caps w:val="0"/>
          <w:color w:val="414141"/>
          <w:spacing w:val="8"/>
          <w:sz w:val="32"/>
          <w:szCs w:val="32"/>
        </w:rPr>
        <w:t>日</w:t>
      </w:r>
    </w:p>
    <w:p>
      <w:pPr>
        <w:rPr>
          <w:rFonts w:hint="eastAsia" w:ascii="方正仿宋_GB2312" w:hAnsi="方正仿宋_GB2312" w:eastAsia="方正仿宋_GB2312" w:cs="方正仿宋_GB2312"/>
          <w:i w:val="0"/>
          <w:iCs w:val="0"/>
          <w:caps w:val="0"/>
          <w:color w:val="414141"/>
          <w:spacing w:val="8"/>
          <w:sz w:val="32"/>
          <w:szCs w:val="32"/>
        </w:rPr>
      </w:pPr>
      <w:r>
        <w:rPr>
          <w:rFonts w:hint="eastAsia" w:ascii="方正仿宋_GB2312" w:hAnsi="方正仿宋_GB2312" w:eastAsia="方正仿宋_GB2312" w:cs="方正仿宋_GB2312"/>
          <w:i w:val="0"/>
          <w:iCs w:val="0"/>
          <w:caps w:val="0"/>
          <w:color w:val="414141"/>
          <w:spacing w:val="8"/>
          <w:sz w:val="32"/>
          <w:szCs w:val="32"/>
        </w:rPr>
        <w:br w:type="page"/>
      </w:r>
    </w:p>
    <w:p>
      <w:pPr>
        <w:pStyle w:val="3"/>
        <w:widowControl/>
        <w:adjustRightInd w:val="0"/>
        <w:snapToGrid w:val="0"/>
        <w:spacing w:after="270"/>
        <w:jc w:val="center"/>
        <w:rPr>
          <w:rFonts w:hint="default" w:ascii="微软雅黑" w:hAnsi="微软雅黑" w:eastAsia="微软雅黑" w:cs="微软雅黑"/>
          <w:color w:val="000000" w:themeColor="text1"/>
          <w:sz w:val="33"/>
          <w:szCs w:val="33"/>
          <w14:textFill>
            <w14:solidFill>
              <w14:schemeClr w14:val="tx1"/>
            </w14:solidFill>
          </w14:textFill>
        </w:rPr>
      </w:pPr>
      <w:r>
        <w:rPr>
          <w:rFonts w:ascii="微软雅黑" w:hAnsi="微软雅黑" w:eastAsia="微软雅黑" w:cs="微软雅黑"/>
          <w:color w:val="000000" w:themeColor="text1"/>
          <w:sz w:val="33"/>
          <w:szCs w:val="33"/>
          <w14:textFill>
            <w14:solidFill>
              <w14:schemeClr w14:val="tx1"/>
            </w14:solidFill>
          </w14:textFill>
        </w:rPr>
        <w:t>湖南科技大学阅读推广志愿者报名表</w:t>
      </w:r>
    </w:p>
    <w:p>
      <w:pPr>
        <w:pStyle w:val="4"/>
        <w:widowControl/>
        <w:adjustRightInd w:val="0"/>
        <w:snapToGrid w:val="0"/>
        <w:spacing w:line="360" w:lineRule="auto"/>
        <w:ind w:firstLine="560"/>
        <w:rPr>
          <w:rFonts w:ascii="宋体" w:hAnsi="宋体" w:eastAsia="宋体" w:cs="宋体"/>
          <w:color w:val="414141"/>
          <w:sz w:val="28"/>
          <w:szCs w:val="28"/>
        </w:rPr>
      </w:pPr>
      <w:r>
        <w:rPr>
          <w:rFonts w:hint="eastAsia" w:ascii="宋体" w:hAnsi="宋体" w:eastAsia="宋体" w:cs="宋体"/>
          <w:color w:val="414141"/>
          <w:sz w:val="28"/>
          <w:szCs w:val="28"/>
          <w:lang w:val="en-US" w:eastAsia="zh-CN"/>
        </w:rPr>
        <w:t xml:space="preserve">申报岗位：                        </w:t>
      </w:r>
      <w:r>
        <w:rPr>
          <w:rFonts w:hint="eastAsia" w:ascii="宋体" w:hAnsi="宋体" w:eastAsia="宋体" w:cs="宋体"/>
          <w:color w:val="414141"/>
          <w:sz w:val="28"/>
          <w:szCs w:val="28"/>
        </w:rPr>
        <w:t>报名时间：</w:t>
      </w:r>
    </w:p>
    <w:tbl>
      <w:tblPr>
        <w:tblStyle w:val="5"/>
        <w:tblW w:w="9307"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635"/>
        <w:gridCol w:w="930"/>
        <w:gridCol w:w="1395"/>
        <w:gridCol w:w="117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972"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姓  名</w:t>
            </w:r>
          </w:p>
        </w:tc>
        <w:tc>
          <w:tcPr>
            <w:tcW w:w="1635"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930"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性别</w:t>
            </w:r>
          </w:p>
        </w:tc>
        <w:tc>
          <w:tcPr>
            <w:tcW w:w="1395"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1170"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学  号</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72"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学  院</w:t>
            </w:r>
          </w:p>
        </w:tc>
        <w:tc>
          <w:tcPr>
            <w:tcW w:w="1635"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930"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专业</w:t>
            </w:r>
          </w:p>
        </w:tc>
        <w:tc>
          <w:tcPr>
            <w:tcW w:w="1395"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1170"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年  级</w:t>
            </w:r>
          </w:p>
        </w:tc>
        <w:tc>
          <w:tcPr>
            <w:tcW w:w="2205"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972"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政治面貌</w:t>
            </w:r>
          </w:p>
        </w:tc>
        <w:tc>
          <w:tcPr>
            <w:tcW w:w="2565" w:type="dxa"/>
            <w:gridSpan w:val="2"/>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1395"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联系电话</w:t>
            </w:r>
          </w:p>
        </w:tc>
        <w:tc>
          <w:tcPr>
            <w:tcW w:w="3375" w:type="dxa"/>
            <w:gridSpan w:val="2"/>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972"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电子邮箱</w:t>
            </w:r>
          </w:p>
        </w:tc>
        <w:tc>
          <w:tcPr>
            <w:tcW w:w="2565" w:type="dxa"/>
            <w:gridSpan w:val="2"/>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c>
          <w:tcPr>
            <w:tcW w:w="1395"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QQ号码</w:t>
            </w:r>
          </w:p>
        </w:tc>
        <w:tc>
          <w:tcPr>
            <w:tcW w:w="3375" w:type="dxa"/>
            <w:gridSpan w:val="2"/>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1972" w:type="dxa"/>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个人简介</w:t>
            </w:r>
          </w:p>
        </w:tc>
        <w:tc>
          <w:tcPr>
            <w:tcW w:w="7335" w:type="dxa"/>
            <w:gridSpan w:val="5"/>
            <w:tcBorders>
              <w:top w:val="single" w:color="auto" w:sz="4" w:space="0"/>
              <w:left w:val="single" w:color="auto" w:sz="4" w:space="0"/>
              <w:right w:val="single" w:color="auto" w:sz="4" w:space="0"/>
            </w:tcBorders>
            <w:noWrap/>
            <w:vAlign w:val="center"/>
          </w:tcPr>
          <w:p>
            <w:pPr>
              <w:pStyle w:val="4"/>
              <w:widowControl/>
              <w:adjustRightInd w:val="0"/>
              <w:snapToGrid w:val="0"/>
              <w:spacing w:line="360" w:lineRule="auto"/>
              <w:rPr>
                <w:rFonts w:ascii="宋体" w:hAnsi="宋体" w:eastAsia="宋体" w:cs="宋体"/>
                <w:color w:val="414141"/>
                <w:sz w:val="28"/>
                <w:szCs w:val="28"/>
              </w:rPr>
            </w:pPr>
            <w:r>
              <w:rPr>
                <w:rFonts w:hint="eastAsia" w:ascii="宋体" w:hAnsi="宋体" w:eastAsia="宋体" w:cs="宋体"/>
                <w:color w:val="414141"/>
                <w:sz w:val="28"/>
                <w:szCs w:val="28"/>
              </w:rPr>
              <w:t>（有相关工作经验者优先）</w:t>
            </w:r>
          </w:p>
          <w:p>
            <w:pPr>
              <w:pStyle w:val="4"/>
              <w:widowControl/>
              <w:adjustRightInd w:val="0"/>
              <w:snapToGrid w:val="0"/>
              <w:spacing w:line="360" w:lineRule="auto"/>
              <w:ind w:firstLine="560"/>
              <w:rPr>
                <w:rFonts w:ascii="宋体" w:hAnsi="宋体" w:eastAsia="宋体" w:cs="宋体"/>
                <w:color w:val="414141"/>
                <w:sz w:val="28"/>
                <w:szCs w:val="28"/>
              </w:rPr>
            </w:pPr>
          </w:p>
          <w:p>
            <w:pPr>
              <w:pStyle w:val="4"/>
              <w:widowControl/>
              <w:adjustRightInd w:val="0"/>
              <w:snapToGrid w:val="0"/>
              <w:spacing w:line="360" w:lineRule="auto"/>
              <w:ind w:firstLine="3640" w:firstLineChars="1300"/>
              <w:rPr>
                <w:rFonts w:ascii="宋体" w:hAnsi="宋体" w:eastAsia="宋体" w:cs="宋体"/>
                <w:color w:val="41414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972"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ind w:firstLine="140" w:firstLineChars="50"/>
              <w:rPr>
                <w:rFonts w:hint="eastAsia" w:ascii="宋体" w:hAnsi="宋体" w:eastAsia="宋体" w:cs="宋体"/>
                <w:color w:val="414141"/>
                <w:sz w:val="28"/>
                <w:szCs w:val="28"/>
                <w:lang w:val="en-US" w:eastAsia="zh-CN"/>
              </w:rPr>
            </w:pPr>
            <w:r>
              <w:rPr>
                <w:rFonts w:hint="eastAsia" w:ascii="宋体" w:hAnsi="宋体" w:eastAsia="宋体" w:cs="宋体"/>
                <w:color w:val="414141"/>
                <w:sz w:val="28"/>
                <w:szCs w:val="28"/>
              </w:rPr>
              <w:t>学院学工</w:t>
            </w:r>
            <w:r>
              <w:rPr>
                <w:rFonts w:hint="eastAsia" w:ascii="宋体" w:hAnsi="宋体" w:eastAsia="宋体" w:cs="宋体"/>
                <w:color w:val="414141"/>
                <w:sz w:val="28"/>
                <w:szCs w:val="28"/>
                <w:lang w:val="en-US" w:eastAsia="zh-CN"/>
              </w:rPr>
              <w:t>办</w:t>
            </w:r>
          </w:p>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意见</w:t>
            </w:r>
          </w:p>
        </w:tc>
        <w:tc>
          <w:tcPr>
            <w:tcW w:w="7335" w:type="dxa"/>
            <w:gridSpan w:val="5"/>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rPr>
                <w:rFonts w:ascii="宋体" w:hAnsi="宋体" w:eastAsia="宋体" w:cs="宋体"/>
                <w:color w:val="414141"/>
                <w:sz w:val="28"/>
                <w:szCs w:val="28"/>
              </w:rPr>
            </w:pPr>
          </w:p>
          <w:p>
            <w:pPr>
              <w:pStyle w:val="4"/>
              <w:widowControl/>
              <w:adjustRightInd w:val="0"/>
              <w:snapToGrid w:val="0"/>
              <w:spacing w:line="360" w:lineRule="auto"/>
              <w:rPr>
                <w:rFonts w:ascii="宋体" w:hAnsi="宋体" w:eastAsia="宋体" w:cs="宋体"/>
                <w:color w:val="414141"/>
                <w:sz w:val="28"/>
                <w:szCs w:val="28"/>
              </w:rPr>
            </w:pPr>
          </w:p>
          <w:p>
            <w:pPr>
              <w:pStyle w:val="4"/>
              <w:widowControl/>
              <w:adjustRightInd w:val="0"/>
              <w:snapToGrid w:val="0"/>
              <w:spacing w:line="360" w:lineRule="auto"/>
              <w:rPr>
                <w:rFonts w:ascii="宋体" w:hAnsi="宋体" w:eastAsia="宋体" w:cs="宋体"/>
                <w:color w:val="414141"/>
                <w:sz w:val="28"/>
                <w:szCs w:val="28"/>
              </w:rPr>
            </w:pPr>
            <w:r>
              <w:rPr>
                <w:rFonts w:hint="eastAsia" w:ascii="宋体" w:hAnsi="宋体" w:eastAsia="宋体" w:cs="宋体"/>
                <w:color w:val="414141"/>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972"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图书馆意见</w:t>
            </w:r>
          </w:p>
        </w:tc>
        <w:tc>
          <w:tcPr>
            <w:tcW w:w="7335" w:type="dxa"/>
            <w:gridSpan w:val="5"/>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rPr>
                <w:rFonts w:ascii="宋体" w:hAnsi="宋体" w:eastAsia="宋体" w:cs="宋体"/>
                <w:color w:val="414141"/>
                <w:sz w:val="28"/>
                <w:szCs w:val="28"/>
              </w:rPr>
            </w:pPr>
          </w:p>
          <w:p>
            <w:pPr>
              <w:pStyle w:val="4"/>
              <w:widowControl/>
              <w:adjustRightInd w:val="0"/>
              <w:snapToGrid w:val="0"/>
              <w:spacing w:line="360" w:lineRule="auto"/>
              <w:rPr>
                <w:rFonts w:ascii="宋体" w:hAnsi="宋体" w:eastAsia="宋体" w:cs="宋体"/>
                <w:color w:val="414141"/>
                <w:sz w:val="28"/>
                <w:szCs w:val="28"/>
              </w:rPr>
            </w:pPr>
          </w:p>
          <w:p>
            <w:pPr>
              <w:pStyle w:val="4"/>
              <w:widowControl/>
              <w:adjustRightInd w:val="0"/>
              <w:snapToGrid w:val="0"/>
              <w:spacing w:line="360" w:lineRule="auto"/>
              <w:ind w:firstLine="5040" w:firstLineChars="1800"/>
              <w:rPr>
                <w:rFonts w:ascii="宋体" w:hAnsi="宋体" w:eastAsia="宋体" w:cs="宋体"/>
                <w:color w:val="414141"/>
                <w:sz w:val="28"/>
                <w:szCs w:val="28"/>
              </w:rPr>
            </w:pPr>
            <w:r>
              <w:rPr>
                <w:rFonts w:hint="eastAsia" w:ascii="宋体" w:hAnsi="宋体" w:eastAsia="宋体" w:cs="宋体"/>
                <w:color w:val="414141"/>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1972" w:type="dxa"/>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jc w:val="center"/>
              <w:rPr>
                <w:rFonts w:ascii="宋体" w:hAnsi="宋体" w:eastAsia="宋体" w:cs="宋体"/>
                <w:color w:val="414141"/>
                <w:sz w:val="28"/>
                <w:szCs w:val="28"/>
              </w:rPr>
            </w:pPr>
            <w:r>
              <w:rPr>
                <w:rFonts w:hint="eastAsia" w:ascii="宋体" w:hAnsi="宋体" w:eastAsia="宋体" w:cs="宋体"/>
                <w:color w:val="414141"/>
                <w:sz w:val="28"/>
                <w:szCs w:val="28"/>
              </w:rPr>
              <w:t>备  注</w:t>
            </w:r>
          </w:p>
        </w:tc>
        <w:tc>
          <w:tcPr>
            <w:tcW w:w="7335" w:type="dxa"/>
            <w:gridSpan w:val="5"/>
            <w:tcBorders>
              <w:top w:val="single" w:color="auto" w:sz="4" w:space="0"/>
              <w:left w:val="single" w:color="auto" w:sz="4" w:space="0"/>
              <w:bottom w:val="single" w:color="auto" w:sz="4" w:space="0"/>
              <w:right w:val="single" w:color="auto" w:sz="4" w:space="0"/>
            </w:tcBorders>
            <w:noWrap/>
            <w:vAlign w:val="center"/>
          </w:tcPr>
          <w:p>
            <w:pPr>
              <w:pStyle w:val="4"/>
              <w:widowControl/>
              <w:adjustRightInd w:val="0"/>
              <w:snapToGrid w:val="0"/>
              <w:spacing w:line="360" w:lineRule="auto"/>
              <w:ind w:firstLine="560"/>
              <w:rPr>
                <w:rFonts w:ascii="宋体" w:hAnsi="宋体" w:eastAsia="宋体" w:cs="宋体"/>
                <w:color w:val="414141"/>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293220E6-27F7-4F97-883D-8C50B265F0DF}"/>
  </w:font>
  <w:font w:name="微软雅黑">
    <w:panose1 w:val="020B0503020204020204"/>
    <w:charset w:val="86"/>
    <w:family w:val="swiss"/>
    <w:pitch w:val="default"/>
    <w:sig w:usb0="80000287" w:usb1="2ACF3C50" w:usb2="00000016" w:usb3="00000000" w:csb0="0004001F" w:csb1="00000000"/>
    <w:embedRegular r:id="rId2" w:fontKey="{C91EC84E-A317-4F49-A0B4-E249513B8A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TVhMDVlNzE5Nzc3YWE4MjQ0YzU4MzljMmNiNGEifQ=="/>
  </w:docVars>
  <w:rsids>
    <w:rsidRoot w:val="00000000"/>
    <w:rsid w:val="0023516D"/>
    <w:rsid w:val="002F15FA"/>
    <w:rsid w:val="0EF66DBF"/>
    <w:rsid w:val="0F6A64B9"/>
    <w:rsid w:val="165C5A48"/>
    <w:rsid w:val="19C80559"/>
    <w:rsid w:val="1CDC7B67"/>
    <w:rsid w:val="23286C30"/>
    <w:rsid w:val="2760611B"/>
    <w:rsid w:val="2CFF1140"/>
    <w:rsid w:val="2E861327"/>
    <w:rsid w:val="31F36749"/>
    <w:rsid w:val="33CF54E0"/>
    <w:rsid w:val="373E7D5F"/>
    <w:rsid w:val="43D06029"/>
    <w:rsid w:val="45A350B7"/>
    <w:rsid w:val="460C6406"/>
    <w:rsid w:val="48100FC2"/>
    <w:rsid w:val="596B6A77"/>
    <w:rsid w:val="59C24B71"/>
    <w:rsid w:val="5E336066"/>
    <w:rsid w:val="652A599B"/>
    <w:rsid w:val="667D4834"/>
    <w:rsid w:val="688417D1"/>
    <w:rsid w:val="6BCF3110"/>
    <w:rsid w:val="6E142EBC"/>
    <w:rsid w:val="78CC7296"/>
    <w:rsid w:val="79556C04"/>
    <w:rsid w:val="7D1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2024-02-24T02:04:00Z</dcterms:created>
  <dc:creator>Administrator</dc:creator>
  <cp:lastModifiedBy>猴娃</cp:lastModifiedBy>
  <cp:lastPrinted>2024-02-26T08:44:00Z</cp:lastPrinted>
  <dcterms:modified xsi:type="dcterms:W3CDTF">2024-02-26T09:48:54Z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E6EBEC979BEE401CB23D38D6303A83B5_13</vt:lpwstr>
  </property>
</Properties>
</file>