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关于做好湖南科技大学</w:t>
      </w:r>
      <w:bookmarkStart w:id="0" w:name="_Hlk12667322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2024年寒假大学生“返家乡”社会实践活动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评优推荐工作的通知</w:t>
      </w:r>
    </w:p>
    <w:p>
      <w:pPr>
        <w:spacing w:before="156" w:beforeLines="50"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各学院团委：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根据共青团中央的相关部署，在学校团委的组织下，各学院团委的动员下，学校在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年寒假期间组织开展了湖南科技大学大学生“返家乡”社会实践活动，为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进一步巩固活动成果，激发广大青年参与“返家乡”社会实践活动的积极性、主动性和创造性，经研究，校团委决定开展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湖南科技大学</w:t>
      </w:r>
      <w:r>
        <w:rPr>
          <w:rFonts w:ascii="Times New Roman" w:hAnsi="Times New Roman" w:eastAsia="仿宋_GB2312" w:cs="Times New Roman"/>
          <w:bCs/>
          <w:sz w:val="32"/>
          <w:szCs w:val="32"/>
          <w:lang w:val="zh-CN"/>
        </w:rPr>
        <w:t>202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寒假“返家乡”社会实践活动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评优推荐工作，现将有关事宜通知如下：</w:t>
      </w:r>
    </w:p>
    <w:p>
      <w:pPr>
        <w:spacing w:before="156" w:beforeLines="50" w:after="156" w:afterLines="5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年寒假“返家乡”社会实践活动“优秀个人”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评选对象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全日制在读本科生、研究生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（二）评选条件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顺利完成本次 “返家乡”社会实践活动，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具有实践地团组织开具的实践证明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(若实践单位不是团组织的，需要提供创青春/到梦空间录取截图+实践单位出具的实践证明)；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2.积极通过各种方式记录实践过程。其中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实践照片不少于5张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，实践日志视频、实践报告或者实践心得三者中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至少提交1项作品；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3.在本次2024年寒假大学生“返家乡”社会实践活动中，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积极参与实践记录投稿、实践成果突出、受到所在地团组织表彰的个人优先推荐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4.各学院团委务必认真组织好本次评优推荐工作，推荐对象必须符合上述评选条件，校团委将组织评审，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差额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评选出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若干名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“优秀个人”。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）推荐人数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根据各学院填写报备链接的人数，遵循各学院“优秀个人”名额分配≈学院参与人数*30%的原则对各学院允许申报的“优秀个人”名额（最多申报名额）进行分配，具体如下表：</w:t>
      </w:r>
    </w:p>
    <w:p>
      <w:pPr>
        <w:spacing w:after="0" w:line="240" w:lineRule="auto"/>
        <w:jc w:val="center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</w:rPr>
        <w:drawing>
          <wp:inline distT="0" distB="0" distL="114300" distR="114300">
            <wp:extent cx="3458210" cy="4019550"/>
            <wp:effectExtent l="19050" t="19050" r="27940" b="19050"/>
            <wp:docPr id="2" name="图片 2" descr="QQ图片2024021314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402131414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1849" cy="40934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二、2024年寒假“返家乡”社会实践活动“优秀实践作品”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（一）作品类型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视频、心得、调研报告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（二）参评条件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视频类作品需在新媒体平台发布，视频中有体现作者的个人基本信息（姓名、学校院系）；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心得类和调研报告类作品（需至少配图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张）已经在相关媒体平台进投稿且被采纳发表，如中国青年网、湖南科技大学团委奋进网、大学生网报等网站（心得类作品不少于1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字，调研报告类作品不少于3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字）。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（三）推荐数量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各学院推荐作品数量不限，但个人仅限申报1项作品。</w:t>
      </w:r>
    </w:p>
    <w:p>
      <w:pPr>
        <w:spacing w:before="156" w:beforeLines="50" w:after="156" w:afterLines="5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三、2024年寒假“返家乡”社会实践活动“优秀组织单位”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评选对象</w:t>
      </w:r>
    </w:p>
    <w:p>
      <w:pPr>
        <w:spacing w:after="0"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各学院青年志愿者分会</w:t>
      </w:r>
    </w:p>
    <w:p>
      <w:pPr>
        <w:spacing w:after="0" w:line="560" w:lineRule="exact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评优要求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积极配合校团委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年寒假“返家乡”社会实践活动的相关工作，积极发动宣传、组织号召学院同学参与“返家乡”等系列活动。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各学院在寒假期间所参与的湖南科技大学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年寒假大学生“返家乡”社会实践活动培训交流会的参会情况将纳入考虑范围。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3.有意愿参评湖南科技大学2024年寒假“返家乡”社会实践活动“优秀组织单位”的学院需提交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不少于500字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的“返家乡”社会实践活动总结（word版本）。</w:t>
      </w:r>
    </w:p>
    <w:p>
      <w:pPr>
        <w:spacing w:before="156" w:beforeLines="50" w:after="156" w:afterLines="5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spacing w:after="0" w:line="560" w:lineRule="exact"/>
        <w:ind w:firstLine="640" w:firstLineChars="200"/>
        <w:rPr>
          <w:rStyle w:val="11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请各学院将附件1、附件2、附件3以及相关佐证材料等电子版资料（以学院为单位）于</w:t>
      </w:r>
      <w:r>
        <w:rPr>
          <w:rStyle w:val="11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2月26日（周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一</w:t>
      </w:r>
      <w:r>
        <w:rPr>
          <w:rStyle w:val="11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）晚上20：00前统一以zip压缩包形式报送至邮箱hnustqz@163.com（材料压缩包命名为XX学院2024年寒假“返家乡”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评优推荐</w:t>
      </w:r>
      <w:r>
        <w:rPr>
          <w:rStyle w:val="11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材料，本次统计材料必须以学院为单位汇总提交，不接受个人单独报名）。于2月27日（周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二</w:t>
      </w:r>
      <w:r>
        <w:rPr>
          <w:rStyle w:val="11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）下午16：00前将申请表、汇总表纸质版表格（以学院为单位）一式一份签字加盖公章后交至青年之家103，逾期未报视为自动弃权。</w:t>
      </w:r>
    </w:p>
    <w:p>
      <w:pPr>
        <w:spacing w:after="0" w:line="560" w:lineRule="exact"/>
        <w:rPr>
          <w:rStyle w:val="11"/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Times New Roman"/>
          <w:b w:val="0"/>
          <w:bCs w:val="0"/>
          <w:sz w:val="32"/>
          <w:szCs w:val="32"/>
        </w:rPr>
        <w:t>联系方式：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唐老师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58291427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朱同学  13975801269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通讯地址：青年之家103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通讯邮箱：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hnustqz@163.com</w:t>
      </w:r>
    </w:p>
    <w:p>
      <w:pPr>
        <w:spacing w:after="0" w:line="560" w:lineRule="exact"/>
        <w:rPr>
          <w:rStyle w:val="11"/>
          <w:rFonts w:ascii="黑体" w:hAnsi="黑体" w:eastAsia="黑体" w:cs="Times New Roman"/>
          <w:b w:val="0"/>
          <w:bCs w:val="0"/>
          <w:sz w:val="32"/>
          <w:szCs w:val="36"/>
        </w:rPr>
      </w:pPr>
      <w:r>
        <w:rPr>
          <w:rStyle w:val="11"/>
          <w:rFonts w:ascii="黑体" w:hAnsi="黑体" w:eastAsia="黑体" w:cs="Times New Roman"/>
          <w:b w:val="0"/>
          <w:bCs w:val="0"/>
          <w:sz w:val="32"/>
          <w:szCs w:val="36"/>
        </w:rPr>
        <w:t>附件：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1.湖南科技大学2024年寒假大学生“返家乡”社会实践活动优秀个人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申请表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2.湖南科技大学2024年寒假大学生“返家乡”社会实践活动优秀个人汇总表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3.湖南科技大学2024年寒假大学生“返家乡”社会实践活动优秀实践作品推荐汇总表</w:t>
      </w:r>
    </w:p>
    <w:p>
      <w:pPr>
        <w:spacing w:after="0" w:line="560" w:lineRule="exact"/>
        <w:ind w:firstLine="420" w:firstLineChars="200"/>
        <w:rPr>
          <w:rFonts w:ascii="仿宋_GB2312" w:hAnsi="仿宋_GB2312" w:eastAsia="仿宋_GB2312" w:cs="仿宋_GB2312"/>
          <w:color w:val="000000"/>
        </w:rPr>
      </w:pPr>
    </w:p>
    <w:p>
      <w:pPr>
        <w:spacing w:after="0" w:line="560" w:lineRule="exact"/>
        <w:ind w:firstLine="420" w:firstLineChars="200"/>
        <w:rPr>
          <w:rFonts w:ascii="仿宋_GB2312" w:hAnsi="仿宋_GB2312" w:eastAsia="仿宋_GB2312" w:cs="仿宋_GB2312"/>
          <w:color w:val="000000"/>
        </w:rPr>
      </w:pPr>
    </w:p>
    <w:p>
      <w:pPr>
        <w:spacing w:after="0" w:line="560" w:lineRule="exact"/>
        <w:ind w:firstLine="4160" w:firstLineChars="1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共青团湖南科技大学委员会</w:t>
      </w:r>
    </w:p>
    <w:p>
      <w:pPr>
        <w:spacing w:after="0" w:line="560" w:lineRule="exact"/>
        <w:ind w:firstLine="5120" w:firstLineChars="1600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方正仿宋_GB2312" w:cs="Times New Roman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</w:rPr>
        <w:t>1</w:t>
      </w:r>
    </w:p>
    <w:p>
      <w:pPr>
        <w:spacing w:after="0" w:line="56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湖南科技大学2024年寒假大学生“返家乡”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社会实践活动优秀个人申请表</w:t>
      </w:r>
    </w:p>
    <w:p>
      <w:pPr>
        <w:spacing w:line="81" w:lineRule="exact"/>
        <w:rPr>
          <w:rFonts w:ascii="Times New Roman" w:hAnsi="Times New Roman" w:cs="Times New Roman"/>
        </w:rPr>
      </w:pPr>
    </w:p>
    <w:tbl>
      <w:tblPr>
        <w:tblStyle w:val="17"/>
        <w:tblW w:w="9204" w:type="dxa"/>
        <w:tblInd w:w="-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873"/>
        <w:gridCol w:w="1557"/>
        <w:gridCol w:w="1708"/>
        <w:gridCol w:w="1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性  </w:t>
            </w:r>
            <w:r>
              <w:rPr>
                <w:rFonts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>别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kern w:val="0"/>
                <w:sz w:val="24"/>
                <w:szCs w:val="24"/>
              </w:rPr>
              <w:t>近期彩</w:t>
            </w:r>
            <w:r>
              <w:rPr>
                <w:rFonts w:ascii="Times New Roman" w:hAnsi="Times New Roman" w:eastAsia="仿宋_GB2312" w:cs="Times New Roman"/>
                <w:spacing w:val="4"/>
                <w:kern w:val="0"/>
                <w:sz w:val="24"/>
                <w:szCs w:val="24"/>
              </w:rPr>
              <w:t>色免冠照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年级专业班级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电子邮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</w:rPr>
              <w:t>实践类型</w:t>
            </w:r>
          </w:p>
        </w:tc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3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主要服务内容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个人简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要事迹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5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</w:rPr>
              <w:t>200—300字)</w:t>
            </w:r>
          </w:p>
        </w:tc>
        <w:tc>
          <w:tcPr>
            <w:tcW w:w="6980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2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学  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6980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ind w:left="3221" w:firstLine="1088" w:firstLineChars="400"/>
              <w:jc w:val="center"/>
              <w:textAlignment w:val="baseline"/>
              <w:rPr>
                <w:rFonts w:ascii="Times New Roman" w:hAnsi="Times New Roman" w:eastAsia="仿宋_GB2312" w:cs="Times New Roman"/>
                <w:spacing w:val="31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400" w:lineRule="exact"/>
              <w:ind w:left="3220" w:firstLine="1208" w:firstLineChars="4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1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pacing w:val="31"/>
                <w:kern w:val="0"/>
                <w:sz w:val="24"/>
                <w:szCs w:val="24"/>
              </w:rPr>
              <w:t>签</w:t>
            </w:r>
            <w:r>
              <w:rPr>
                <w:rFonts w:ascii="Times New Roman" w:hAnsi="Times New Roman" w:eastAsia="仿宋_GB2312" w:cs="Times New Roman"/>
                <w:spacing w:val="31"/>
                <w:kern w:val="0"/>
                <w:sz w:val="24"/>
                <w:szCs w:val="24"/>
              </w:rPr>
              <w:t>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400" w:lineRule="exact"/>
              <w:ind w:left="4204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13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Times New Roman" w:hAnsi="Times New Roman" w:eastAsia="仿宋_GB2312" w:cs="Times New Roman"/>
                <w:spacing w:val="12"/>
                <w:kern w:val="0"/>
                <w:sz w:val="24"/>
                <w:szCs w:val="24"/>
              </w:rPr>
              <w:t>月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Fonts w:ascii="楷体" w:hAnsi="楷体" w:eastAsia="楷体" w:cs="Times New Roman"/>
          <w:spacing w:val="2"/>
          <w:kern w:val="0"/>
          <w:sz w:val="24"/>
          <w:szCs w:val="24"/>
        </w:rPr>
      </w:pPr>
      <w:r>
        <w:rPr>
          <w:rFonts w:ascii="楷体" w:hAnsi="楷体" w:eastAsia="楷体" w:cs="Times New Roman"/>
          <w:spacing w:val="20"/>
          <w:sz w:val="24"/>
          <w:szCs w:val="24"/>
        </w:rPr>
        <w:t>说明</w:t>
      </w:r>
      <w:r>
        <w:rPr>
          <w:rFonts w:ascii="楷体" w:hAnsi="楷体" w:eastAsia="楷体" w:cs="Times New Roman"/>
          <w:spacing w:val="19"/>
          <w:sz w:val="24"/>
          <w:szCs w:val="24"/>
        </w:rPr>
        <w:t>：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需另附佐证材料（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实践证明、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活动图片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、心得/视频/调研报告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等</w:t>
      </w:r>
      <w:r>
        <w:rPr>
          <w:rFonts w:hint="eastAsia" w:ascii="楷体" w:hAnsi="楷体" w:eastAsia="楷体" w:cs="Times New Roman"/>
          <w:spacing w:val="2"/>
          <w:kern w:val="0"/>
          <w:sz w:val="24"/>
          <w:szCs w:val="24"/>
        </w:rPr>
        <w:t>、媒体报道、相关奖励等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Style w:val="11"/>
          <w:rFonts w:ascii="楷体" w:hAnsi="楷体" w:eastAsia="楷体" w:cs="Times New Roman"/>
          <w:b w:val="0"/>
          <w:bCs w:val="0"/>
          <w:sz w:val="28"/>
          <w:szCs w:val="24"/>
        </w:rPr>
      </w:pPr>
    </w:p>
    <w:p>
      <w:pPr>
        <w:spacing w:line="520" w:lineRule="exact"/>
        <w:ind w:right="1360"/>
        <w:rPr>
          <w:rStyle w:val="11"/>
          <w:rFonts w:ascii="Times New Roman" w:hAnsi="Times New Roman" w:eastAsia="宋体" w:cs="Times New Roman"/>
          <w:b w:val="0"/>
          <w:bCs w:val="0"/>
          <w:sz w:val="28"/>
          <w:szCs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湖南科技大学2024年寒假大学生“返家乡”社会实践活动优秀个人推荐汇总表</w:t>
      </w:r>
    </w:p>
    <w:p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 </w:t>
      </w:r>
      <w:r>
        <w:rPr>
          <w:rFonts w:ascii="黑体" w:hAnsi="黑体" w:eastAsia="黑体" w:cs="黑体"/>
          <w:sz w:val="28"/>
          <w:szCs w:val="28"/>
        </w:rPr>
        <w:t xml:space="preserve">  </w:t>
      </w:r>
    </w:p>
    <w:tbl>
      <w:tblPr>
        <w:tblStyle w:val="9"/>
        <w:tblW w:w="15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88"/>
        <w:gridCol w:w="1331"/>
        <w:gridCol w:w="1587"/>
        <w:gridCol w:w="1701"/>
        <w:gridCol w:w="2211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133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1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实践类型</w:t>
            </w:r>
          </w:p>
        </w:tc>
        <w:tc>
          <w:tcPr>
            <w:tcW w:w="4876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实践地点/岗位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133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22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政务实践</w:t>
            </w:r>
          </w:p>
        </w:tc>
        <w:tc>
          <w:tcPr>
            <w:tcW w:w="487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8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附件3</w:t>
      </w:r>
    </w:p>
    <w:p>
      <w:pPr>
        <w:spacing w:after="156" w:afterLines="50" w:line="24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湖南科技大学2024年寒假大学生“返家乡”社会实践活动优秀实践作品推荐汇总表</w:t>
      </w:r>
    </w:p>
    <w:p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 </w:t>
      </w:r>
      <w:r>
        <w:rPr>
          <w:rFonts w:ascii="黑体" w:hAnsi="黑体" w:eastAsia="黑体" w:cs="黑体"/>
          <w:sz w:val="28"/>
          <w:szCs w:val="28"/>
        </w:rPr>
        <w:t xml:space="preserve">  </w:t>
      </w:r>
    </w:p>
    <w:tbl>
      <w:tblPr>
        <w:tblStyle w:val="9"/>
        <w:tblpPr w:leftFromText="180" w:rightFromText="180" w:vertAnchor="text" w:tblpXSpec="center" w:tblpY="1"/>
        <w:tblOverlap w:val="never"/>
        <w:tblW w:w="16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91"/>
        <w:gridCol w:w="3345"/>
        <w:gridCol w:w="1587"/>
        <w:gridCol w:w="1814"/>
        <w:gridCol w:w="2381"/>
        <w:gridCol w:w="2154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345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814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8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154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作品发布平台</w:t>
            </w:r>
          </w:p>
        </w:tc>
        <w:tc>
          <w:tcPr>
            <w:tcW w:w="2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作品链接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19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334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111121121</w:t>
            </w:r>
          </w:p>
        </w:tc>
        <w:tc>
          <w:tcPr>
            <w:tcW w:w="181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238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视频/心得/调研报告</w:t>
            </w:r>
          </w:p>
        </w:tc>
        <w:tc>
          <w:tcPr>
            <w:tcW w:w="215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中国青年网</w:t>
            </w:r>
          </w:p>
        </w:tc>
        <w:tc>
          <w:tcPr>
            <w:tcW w:w="2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19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sectPr>
      <w:pgSz w:w="16838" w:h="11906" w:orient="landscape"/>
      <w:pgMar w:top="1797" w:right="1021" w:bottom="1797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F6357-99F0-467E-A50E-51B1F42CD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BCCF05B-6050-48A0-BE45-1434F24320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17FFF9-5B98-4151-83F4-DD5AD9669FF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9E49AA-4340-44E1-8D0C-8FB39AE597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8F3E15A-3E5A-4388-BF64-4A9740FA18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C4FD126-2787-4458-8A72-439B9F527B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MzZlM2ZhNjE4ZmFiNzhiZGEyMTc3MTJjNWVmOGEifQ=="/>
  </w:docVars>
  <w:rsids>
    <w:rsidRoot w:val="00DF4FEB"/>
    <w:rsid w:val="00055E98"/>
    <w:rsid w:val="00065944"/>
    <w:rsid w:val="00071DFD"/>
    <w:rsid w:val="000C170D"/>
    <w:rsid w:val="00157B3F"/>
    <w:rsid w:val="00193AE2"/>
    <w:rsid w:val="001A6991"/>
    <w:rsid w:val="00237323"/>
    <w:rsid w:val="00282031"/>
    <w:rsid w:val="00287380"/>
    <w:rsid w:val="002928F2"/>
    <w:rsid w:val="002C2318"/>
    <w:rsid w:val="002C6099"/>
    <w:rsid w:val="002D5052"/>
    <w:rsid w:val="00313E04"/>
    <w:rsid w:val="0032781E"/>
    <w:rsid w:val="00352024"/>
    <w:rsid w:val="003535BB"/>
    <w:rsid w:val="003748CE"/>
    <w:rsid w:val="00436AB1"/>
    <w:rsid w:val="00481581"/>
    <w:rsid w:val="0051422D"/>
    <w:rsid w:val="00522450"/>
    <w:rsid w:val="00545B4D"/>
    <w:rsid w:val="005C29B3"/>
    <w:rsid w:val="006074F9"/>
    <w:rsid w:val="006A697B"/>
    <w:rsid w:val="006C16EF"/>
    <w:rsid w:val="00733B5B"/>
    <w:rsid w:val="0073452A"/>
    <w:rsid w:val="0079529F"/>
    <w:rsid w:val="00796254"/>
    <w:rsid w:val="007E721E"/>
    <w:rsid w:val="0086040A"/>
    <w:rsid w:val="00860819"/>
    <w:rsid w:val="008856C3"/>
    <w:rsid w:val="008B07AA"/>
    <w:rsid w:val="008C51A0"/>
    <w:rsid w:val="008F7E09"/>
    <w:rsid w:val="009033B0"/>
    <w:rsid w:val="00934121"/>
    <w:rsid w:val="00984297"/>
    <w:rsid w:val="00A30125"/>
    <w:rsid w:val="00A83844"/>
    <w:rsid w:val="00A86311"/>
    <w:rsid w:val="00A93C4D"/>
    <w:rsid w:val="00AC2D2F"/>
    <w:rsid w:val="00AD4514"/>
    <w:rsid w:val="00AF1511"/>
    <w:rsid w:val="00C717A4"/>
    <w:rsid w:val="00C9126E"/>
    <w:rsid w:val="00CA2A86"/>
    <w:rsid w:val="00CE5F6A"/>
    <w:rsid w:val="00D03865"/>
    <w:rsid w:val="00D04883"/>
    <w:rsid w:val="00D87575"/>
    <w:rsid w:val="00DA7AFA"/>
    <w:rsid w:val="00DC1C18"/>
    <w:rsid w:val="00DF4FEB"/>
    <w:rsid w:val="00E01FDA"/>
    <w:rsid w:val="00E403C5"/>
    <w:rsid w:val="00ED26FE"/>
    <w:rsid w:val="00EF3C88"/>
    <w:rsid w:val="00F221FB"/>
    <w:rsid w:val="00F46457"/>
    <w:rsid w:val="00F472B6"/>
    <w:rsid w:val="00F52B8F"/>
    <w:rsid w:val="00F616BC"/>
    <w:rsid w:val="00FD2578"/>
    <w:rsid w:val="047C08A0"/>
    <w:rsid w:val="065D4CDC"/>
    <w:rsid w:val="07423481"/>
    <w:rsid w:val="07644CBC"/>
    <w:rsid w:val="076E4D04"/>
    <w:rsid w:val="09280D1D"/>
    <w:rsid w:val="099023E5"/>
    <w:rsid w:val="0AB14D01"/>
    <w:rsid w:val="0B207609"/>
    <w:rsid w:val="0D0F4213"/>
    <w:rsid w:val="0E3462EE"/>
    <w:rsid w:val="105000EE"/>
    <w:rsid w:val="116B1D1B"/>
    <w:rsid w:val="16507CE4"/>
    <w:rsid w:val="1A3A702D"/>
    <w:rsid w:val="1AD53A81"/>
    <w:rsid w:val="1D640CB9"/>
    <w:rsid w:val="1F7225B8"/>
    <w:rsid w:val="24FC753C"/>
    <w:rsid w:val="2668510C"/>
    <w:rsid w:val="275577F5"/>
    <w:rsid w:val="2BA84853"/>
    <w:rsid w:val="2EEE169F"/>
    <w:rsid w:val="2FBD49A8"/>
    <w:rsid w:val="307273DF"/>
    <w:rsid w:val="314B147F"/>
    <w:rsid w:val="33AF4966"/>
    <w:rsid w:val="34096C69"/>
    <w:rsid w:val="36AB7E45"/>
    <w:rsid w:val="3AD921C7"/>
    <w:rsid w:val="3F1C13E9"/>
    <w:rsid w:val="3F4C1027"/>
    <w:rsid w:val="401811EE"/>
    <w:rsid w:val="40873C49"/>
    <w:rsid w:val="434F3B78"/>
    <w:rsid w:val="46E81605"/>
    <w:rsid w:val="47AC49B9"/>
    <w:rsid w:val="49D65DA8"/>
    <w:rsid w:val="4AE515E0"/>
    <w:rsid w:val="4C917B9D"/>
    <w:rsid w:val="4E986C38"/>
    <w:rsid w:val="5D5E1C18"/>
    <w:rsid w:val="5D6524BE"/>
    <w:rsid w:val="5DAE342D"/>
    <w:rsid w:val="5DDB4BFE"/>
    <w:rsid w:val="62481A51"/>
    <w:rsid w:val="62C245A2"/>
    <w:rsid w:val="66923C48"/>
    <w:rsid w:val="67434717"/>
    <w:rsid w:val="694069B5"/>
    <w:rsid w:val="6943675A"/>
    <w:rsid w:val="72EA7694"/>
    <w:rsid w:val="772244C8"/>
    <w:rsid w:val="78461AF5"/>
    <w:rsid w:val="79C32D92"/>
    <w:rsid w:val="7AE60B9D"/>
    <w:rsid w:val="7AFE46A3"/>
    <w:rsid w:val="7D90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560" w:firstLineChars="200"/>
    </w:pPr>
    <w:rPr>
      <w:sz w:val="28"/>
    </w:r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sz w:val="18"/>
      <w:szCs w:val="18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4"/>
    <w:autoRedefine/>
    <w:semiHidden/>
    <w:qFormat/>
    <w:uiPriority w:val="99"/>
  </w:style>
  <w:style w:type="character" w:customStyle="1" w:styleId="19">
    <w:name w:val="Unresolved Mention"/>
    <w:basedOn w:val="10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DAA4-24BB-4F49-AC68-D52CC1037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</Words>
  <Characters>1944</Characters>
  <Lines>16</Lines>
  <Paragraphs>4</Paragraphs>
  <TotalTime>103</TotalTime>
  <ScaleCrop>false</ScaleCrop>
  <LinksUpToDate>false</LinksUpToDate>
  <CharactersWithSpaces>2281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2023-02-07T05:51:00Z</dcterms:created>
  <dc:creator>叶 子豪</dc:creator>
  <cp:lastModifiedBy>叶小豪</cp:lastModifiedBy>
  <cp:lastPrinted>2023-02-10T08:37:00Z</cp:lastPrinted>
  <dcterms:modified xsi:type="dcterms:W3CDTF">2024-02-18T08:38:18Z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C976EB20C8B1465C99567E1B62C8D62C</vt:lpwstr>
  </property>
</Properties>
</file>