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"/>
        <w:ind w:left="0"/>
        <w:rPr>
          <w:rFonts w:ascii="Times New Roman"/>
          <w:sz w:val="19"/>
        </w:rPr>
      </w:pPr>
    </w:p>
    <w:p>
      <w:pPr>
        <w:pStyle w:val="BodyText"/>
        <w:spacing w:before="70"/>
        <w:rPr>
          <w:rFonts w:ascii="Times New Roman" w:eastAsia="Times New Roman"/>
        </w:rPr>
      </w:pPr>
      <w:r>
        <w:rPr>
          <w:w w:val="95"/>
        </w:rPr>
        <w:t>附</w:t>
      </w:r>
      <w:r>
        <w:rPr>
          <w:w w:val="95"/>
        </w:rPr>
        <w:t>件</w:t>
      </w:r>
      <w:r>
        <w:rPr>
          <w:spacing w:val="-46"/>
          <w:w w:val="95"/>
        </w:rPr>
        <w:t> </w:t>
      </w:r>
      <w:r>
        <w:rPr>
          <w:rFonts w:ascii="Times New Roman" w:eastAsia="Times New Roman"/>
          <w:spacing w:val="-10"/>
          <w:w w:val="95"/>
        </w:rPr>
        <w:t>2</w:t>
      </w: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spacing w:before="2"/>
        <w:ind w:left="0"/>
        <w:rPr>
          <w:rFonts w:ascii="Times New Roman"/>
          <w:sz w:val="17"/>
        </w:rPr>
      </w:pPr>
    </w:p>
    <w:p>
      <w:pPr>
        <w:pStyle w:val="Title"/>
      </w:pPr>
      <w:r>
        <w:rPr>
          <w:w w:val="95"/>
        </w:rPr>
        <w:t>大学</w:t>
      </w:r>
      <w:r>
        <w:rPr>
          <w:w w:val="95"/>
        </w:rPr>
        <w:t>生</w:t>
      </w:r>
      <w:r>
        <w:rPr>
          <w:w w:val="95"/>
        </w:rPr>
        <w:t>就</w:t>
      </w:r>
      <w:r>
        <w:rPr>
          <w:w w:val="95"/>
        </w:rPr>
        <w:t>业</w:t>
      </w:r>
      <w:r>
        <w:rPr>
          <w:w w:val="95"/>
        </w:rPr>
        <w:t>引</w:t>
      </w:r>
      <w:r>
        <w:rPr>
          <w:w w:val="95"/>
        </w:rPr>
        <w:t>航</w:t>
      </w:r>
      <w:r>
        <w:rPr>
          <w:w w:val="95"/>
        </w:rPr>
        <w:t>计</w:t>
      </w:r>
      <w:r>
        <w:rPr>
          <w:w w:val="95"/>
        </w:rPr>
        <w:t>划</w:t>
      </w:r>
      <w:r>
        <w:rPr>
          <w:w w:val="95"/>
        </w:rPr>
        <w:t>工</w:t>
      </w:r>
      <w:r>
        <w:rPr>
          <w:w w:val="95"/>
        </w:rPr>
        <w:t>作</w:t>
      </w:r>
      <w:r>
        <w:rPr>
          <w:w w:val="95"/>
        </w:rPr>
        <w:t>指</w:t>
      </w:r>
      <w:r>
        <w:rPr>
          <w:spacing w:val="-10"/>
          <w:w w:val="95"/>
        </w:rPr>
        <w:t>引</w:t>
      </w:r>
    </w:p>
    <w:p>
      <w:pPr>
        <w:pStyle w:val="BodyText"/>
        <w:spacing w:before="11"/>
        <w:ind w:left="0"/>
        <w:rPr>
          <w:rFonts w:ascii="PMingLiU"/>
          <w:sz w:val="46"/>
        </w:rPr>
      </w:pPr>
    </w:p>
    <w:p>
      <w:pPr>
        <w:pStyle w:val="BodyText"/>
        <w:ind w:left="751"/>
      </w:pPr>
      <w:r>
        <w:rPr>
          <w:w w:val="95"/>
        </w:rPr>
        <w:t>根据</w:t>
      </w:r>
      <w:r>
        <w:rPr>
          <w:spacing w:val="18"/>
          <w:w w:val="150"/>
        </w:rPr>
        <w:t> </w:t>
      </w:r>
      <w:r>
        <w:rPr>
          <w:rFonts w:ascii="Times New Roman" w:hAnsi="Times New Roman" w:eastAsia="Times New Roman"/>
          <w:w w:val="95"/>
        </w:rPr>
        <w:t>2024</w:t>
      </w:r>
      <w:r>
        <w:rPr>
          <w:rFonts w:ascii="Times New Roman" w:hAnsi="Times New Roman" w:eastAsia="Times New Roman"/>
          <w:spacing w:val="50"/>
        </w:rPr>
        <w:t>  </w:t>
      </w:r>
      <w:r>
        <w:rPr>
          <w:w w:val="95"/>
        </w:rPr>
        <w:t>年</w:t>
      </w:r>
      <w:r>
        <w:rPr>
          <w:w w:val="95"/>
        </w:rPr>
        <w:t>湖</w:t>
      </w:r>
      <w:r>
        <w:rPr>
          <w:w w:val="95"/>
        </w:rPr>
        <w:t>南</w:t>
      </w:r>
      <w:r>
        <w:rPr>
          <w:w w:val="95"/>
        </w:rPr>
        <w:t>共</w:t>
      </w:r>
      <w:r>
        <w:rPr>
          <w:w w:val="95"/>
        </w:rPr>
        <w:t>青</w:t>
      </w:r>
      <w:r>
        <w:rPr>
          <w:w w:val="95"/>
        </w:rPr>
        <w:t>团</w:t>
      </w:r>
      <w:r>
        <w:rPr>
          <w:w w:val="95"/>
        </w:rPr>
        <w:t>促</w:t>
      </w:r>
      <w:r>
        <w:rPr>
          <w:w w:val="95"/>
        </w:rPr>
        <w:t>进</w:t>
      </w:r>
      <w:r>
        <w:rPr>
          <w:w w:val="95"/>
        </w:rPr>
        <w:t>大</w:t>
      </w:r>
      <w:r>
        <w:rPr>
          <w:w w:val="95"/>
        </w:rPr>
        <w:t>学</w:t>
      </w:r>
      <w:r>
        <w:rPr>
          <w:w w:val="95"/>
        </w:rPr>
        <w:t>生</w:t>
      </w:r>
      <w:r>
        <w:rPr>
          <w:w w:val="95"/>
        </w:rPr>
        <w:t>就业“</w:t>
      </w:r>
      <w:r>
        <w:rPr>
          <w:w w:val="95"/>
        </w:rPr>
        <w:t>金</w:t>
      </w:r>
      <w:r>
        <w:rPr>
          <w:w w:val="95"/>
        </w:rPr>
        <w:t>桥</w:t>
      </w:r>
      <w:r>
        <w:rPr>
          <w:w w:val="95"/>
        </w:rPr>
        <w:t>行</w:t>
      </w:r>
      <w:r>
        <w:rPr>
          <w:w w:val="95"/>
        </w:rPr>
        <w:t>动</w:t>
      </w:r>
      <w:r>
        <w:rPr>
          <w:w w:val="95"/>
        </w:rPr>
        <w:t>”</w:t>
      </w:r>
      <w:r>
        <w:rPr>
          <w:w w:val="95"/>
        </w:rPr>
        <w:t>行</w:t>
      </w:r>
      <w:r>
        <w:rPr>
          <w:spacing w:val="-10"/>
          <w:w w:val="95"/>
        </w:rPr>
        <w:t>动</w:t>
      </w:r>
    </w:p>
    <w:p>
      <w:pPr>
        <w:pStyle w:val="BodyText"/>
        <w:spacing w:line="326" w:lineRule="auto" w:before="152"/>
        <w:ind w:right="431"/>
      </w:pPr>
      <w:r>
        <w:rPr/>
        <w:t>整</w:t>
      </w:r>
      <w:r>
        <w:rPr/>
        <w:t>体</w:t>
      </w:r>
      <w:r>
        <w:rPr/>
        <w:t>考</w:t>
      </w:r>
      <w:r>
        <w:rPr/>
        <w:t>虑</w:t>
      </w:r>
      <w:r>
        <w:rPr/>
        <w:t>，</w:t>
      </w:r>
      <w:r>
        <w:rPr/>
        <w:t>现</w:t>
      </w:r>
      <w:r>
        <w:rPr/>
        <w:t>形</w:t>
      </w:r>
      <w:r>
        <w:rPr>
          <w:spacing w:val="-38"/>
        </w:rPr>
        <w:t>成 </w:t>
      </w:r>
      <w:r>
        <w:rPr>
          <w:rFonts w:ascii="Times New Roman" w:eastAsia="Times New Roman"/>
        </w:rPr>
        <w:t>2024 </w:t>
      </w:r>
      <w:r>
        <w:rPr/>
        <w:t>年</w:t>
      </w:r>
      <w:r>
        <w:rPr/>
        <w:t>湖</w:t>
      </w:r>
      <w:r>
        <w:rPr/>
        <w:t>南</w:t>
      </w:r>
      <w:r>
        <w:rPr/>
        <w:t>共</w:t>
      </w:r>
      <w:r>
        <w:rPr/>
        <w:t>青</w:t>
      </w:r>
      <w:r>
        <w:rPr/>
        <w:t>团</w:t>
      </w:r>
      <w:r>
        <w:rPr/>
        <w:t>大</w:t>
      </w:r>
      <w:r>
        <w:rPr/>
        <w:t>学</w:t>
      </w:r>
      <w:r>
        <w:rPr/>
        <w:t>生</w:t>
      </w:r>
      <w:r>
        <w:rPr/>
        <w:t>就</w:t>
      </w:r>
      <w:r>
        <w:rPr/>
        <w:t>业</w:t>
      </w:r>
      <w:r>
        <w:rPr/>
        <w:t>引</w:t>
      </w:r>
      <w:r>
        <w:rPr/>
        <w:t>航</w:t>
      </w:r>
      <w:r>
        <w:rPr/>
        <w:t>计</w:t>
      </w:r>
      <w:r>
        <w:rPr/>
        <w:t>划</w:t>
      </w:r>
      <w:r>
        <w:rPr/>
        <w:t>工</w:t>
      </w:r>
      <w:r>
        <w:rPr/>
        <w:t>作</w:t>
      </w:r>
      <w:r>
        <w:rPr>
          <w:spacing w:val="-2"/>
        </w:rPr>
        <w:t>指</w:t>
      </w:r>
      <w:r>
        <w:rPr>
          <w:spacing w:val="-2"/>
        </w:rPr>
        <w:t>引</w:t>
      </w:r>
      <w:r>
        <w:rPr>
          <w:spacing w:val="-2"/>
        </w:rPr>
        <w:t>如</w:t>
      </w:r>
      <w:r>
        <w:rPr>
          <w:spacing w:val="-2"/>
        </w:rPr>
        <w:t>下</w:t>
      </w:r>
      <w:r>
        <w:rPr>
          <w:spacing w:val="-2"/>
        </w:rPr>
        <w:t>。</w:t>
      </w:r>
    </w:p>
    <w:p>
      <w:pPr>
        <w:pStyle w:val="BodyText"/>
        <w:spacing w:before="3"/>
        <w:ind w:left="751"/>
      </w:pPr>
      <w:r>
        <w:rPr>
          <w:w w:val="95"/>
        </w:rPr>
        <w:t>一、</w:t>
      </w:r>
      <w:r>
        <w:rPr>
          <w:w w:val="95"/>
        </w:rPr>
        <w:t>开</w:t>
      </w:r>
      <w:r>
        <w:rPr>
          <w:w w:val="95"/>
        </w:rPr>
        <w:t>展</w:t>
      </w:r>
      <w:r>
        <w:rPr>
          <w:spacing w:val="-5"/>
          <w:w w:val="95"/>
        </w:rPr>
        <w:t>时间</w:t>
      </w:r>
    </w:p>
    <w:p>
      <w:pPr>
        <w:pStyle w:val="BodyText"/>
        <w:spacing w:before="151"/>
        <w:ind w:left="751"/>
      </w:pPr>
      <w:r>
        <w:rPr>
          <w:rFonts w:ascii="Times New Roman" w:eastAsia="Times New Roman"/>
        </w:rPr>
        <w:t>2024</w:t>
      </w:r>
      <w:r>
        <w:rPr>
          <w:rFonts w:ascii="Times New Roman" w:eastAsia="Times New Roman"/>
          <w:spacing w:val="-13"/>
        </w:rPr>
        <w:t> </w:t>
      </w:r>
      <w:r>
        <w:rPr>
          <w:spacing w:val="-41"/>
        </w:rPr>
        <w:t>年 </w:t>
      </w:r>
      <w:r>
        <w:rPr>
          <w:rFonts w:ascii="Times New Roman" w:eastAsia="Times New Roman"/>
        </w:rPr>
        <w:t>4</w:t>
      </w:r>
      <w:r>
        <w:rPr>
          <w:rFonts w:ascii="Times New Roman" w:eastAsia="Times New Roman"/>
          <w:spacing w:val="-4"/>
        </w:rPr>
        <w:t> </w:t>
      </w:r>
      <w:r>
        <w:rPr/>
        <w:t>月</w:t>
      </w:r>
      <w:r>
        <w:rPr/>
        <w:t>至</w:t>
      </w:r>
      <w:r>
        <w:rPr>
          <w:spacing w:val="-79"/>
        </w:rPr>
        <w:t> </w:t>
      </w:r>
      <w:r>
        <w:rPr>
          <w:rFonts w:ascii="Times New Roman" w:eastAsia="Times New Roman"/>
        </w:rPr>
        <w:t>12</w:t>
      </w:r>
      <w:r>
        <w:rPr>
          <w:rFonts w:ascii="Times New Roman" w:eastAsia="Times New Roman"/>
          <w:spacing w:val="-3"/>
        </w:rPr>
        <w:t> </w:t>
      </w:r>
      <w:r>
        <w:rPr>
          <w:spacing w:val="-10"/>
        </w:rPr>
        <w:t>月</w:t>
      </w:r>
    </w:p>
    <w:p>
      <w:pPr>
        <w:pStyle w:val="BodyText"/>
        <w:spacing w:before="150"/>
        <w:ind w:left="751"/>
      </w:pPr>
      <w:r>
        <w:rPr>
          <w:w w:val="95"/>
        </w:rPr>
        <w:t>二、</w:t>
      </w:r>
      <w:r>
        <w:rPr>
          <w:w w:val="95"/>
        </w:rPr>
        <w:t>工</w:t>
      </w:r>
      <w:r>
        <w:rPr>
          <w:w w:val="95"/>
        </w:rPr>
        <w:t>作</w:t>
      </w:r>
      <w:r>
        <w:rPr>
          <w:spacing w:val="-5"/>
          <w:w w:val="95"/>
        </w:rPr>
        <w:t>对象</w:t>
      </w:r>
    </w:p>
    <w:p>
      <w:pPr>
        <w:pStyle w:val="BodyText"/>
        <w:spacing w:before="149"/>
        <w:ind w:left="751"/>
      </w:pPr>
      <w:r>
        <w:rPr>
          <w:w w:val="95"/>
        </w:rPr>
        <w:t>全省</w:t>
      </w:r>
      <w:r>
        <w:rPr>
          <w:w w:val="95"/>
        </w:rPr>
        <w:t>高</w:t>
      </w:r>
      <w:r>
        <w:rPr>
          <w:w w:val="95"/>
        </w:rPr>
        <w:t>校</w:t>
      </w:r>
      <w:r>
        <w:rPr>
          <w:w w:val="95"/>
        </w:rPr>
        <w:t>在</w:t>
      </w:r>
      <w:r>
        <w:rPr>
          <w:w w:val="95"/>
        </w:rPr>
        <w:t>校</w:t>
      </w:r>
      <w:r>
        <w:rPr>
          <w:w w:val="95"/>
        </w:rPr>
        <w:t>大</w:t>
      </w:r>
      <w:r>
        <w:rPr>
          <w:spacing w:val="-5"/>
          <w:w w:val="95"/>
        </w:rPr>
        <w:t>学生</w:t>
      </w:r>
    </w:p>
    <w:p>
      <w:pPr>
        <w:pStyle w:val="BodyText"/>
        <w:spacing w:before="149"/>
        <w:ind w:left="751"/>
      </w:pPr>
      <w:r>
        <w:rPr>
          <w:w w:val="95"/>
        </w:rPr>
        <w:t>三、</w:t>
      </w:r>
      <w:r>
        <w:rPr>
          <w:w w:val="95"/>
        </w:rPr>
        <w:t>工</w:t>
      </w:r>
      <w:r>
        <w:rPr>
          <w:w w:val="95"/>
        </w:rPr>
        <w:t>作</w:t>
      </w:r>
      <w:r>
        <w:rPr>
          <w:spacing w:val="-5"/>
          <w:w w:val="95"/>
        </w:rPr>
        <w:t>内容</w:t>
      </w:r>
    </w:p>
    <w:p>
      <w:pPr>
        <w:pStyle w:val="BodyText"/>
        <w:spacing w:before="4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1473856</wp:posOffset>
            </wp:positionH>
            <wp:positionV relativeFrom="paragraph">
              <wp:posOffset>132067</wp:posOffset>
            </wp:positionV>
            <wp:extent cx="994352" cy="170307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352" cy="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35"/>
        <w:ind w:left="751"/>
        <w:rPr>
          <w:rFonts w:ascii="Times New Roman" w:eastAsia="Times New Roman"/>
        </w:rPr>
      </w:pPr>
      <w:r>
        <w:rPr>
          <w:rFonts w:ascii="Times New Roman" w:eastAsia="Times New Roman"/>
        </w:rPr>
        <w:t>1.</w:t>
      </w:r>
      <w:r>
        <w:rPr>
          <w:rFonts w:ascii="Times New Roman" w:eastAsia="Times New Roman"/>
          <w:spacing w:val="49"/>
        </w:rPr>
        <w:t> </w:t>
      </w:r>
      <w:r>
        <w:rPr>
          <w:rFonts w:ascii="Times New Roman" w:eastAsia="Times New Roman"/>
          <w:position w:val="-2"/>
        </w:rPr>
        <w:drawing>
          <wp:inline distT="0" distB="0" distL="0" distR="0">
            <wp:extent cx="791626" cy="183197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626" cy="183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position w:val="-2"/>
        </w:rPr>
      </w:r>
      <w:r>
        <w:rPr>
          <w:spacing w:val="-58"/>
        </w:rPr>
        <w:t>。</w:t>
      </w:r>
      <w:r>
        <w:rPr/>
        <w:t>组织</w:t>
      </w:r>
      <w:r>
        <w:rPr/>
        <w:t>全</w:t>
      </w:r>
      <w:r>
        <w:rPr/>
        <w:t>省</w:t>
      </w:r>
      <w:r>
        <w:rPr/>
        <w:t>高</w:t>
      </w:r>
      <w:r>
        <w:rPr/>
        <w:t>校</w:t>
      </w:r>
      <w:r>
        <w:rPr/>
        <w:t>学</w:t>
      </w:r>
      <w:r>
        <w:rPr/>
        <w:t>生</w:t>
      </w:r>
      <w:r>
        <w:rPr/>
        <w:t>团</w:t>
      </w:r>
      <w:r>
        <w:rPr/>
        <w:t>支</w:t>
      </w:r>
      <w:r>
        <w:rPr/>
        <w:t>部</w:t>
      </w:r>
      <w:r>
        <w:rPr>
          <w:spacing w:val="-55"/>
        </w:rPr>
        <w:t>，</w:t>
      </w:r>
      <w:r>
        <w:rPr/>
        <w:t>每学</w:t>
      </w:r>
      <w:r>
        <w:rPr/>
        <w:t>年</w:t>
      </w:r>
      <w:r>
        <w:rPr/>
        <w:t>开</w:t>
      </w:r>
      <w:r>
        <w:rPr/>
        <w:t>展</w:t>
      </w:r>
      <w:r>
        <w:rPr>
          <w:spacing w:val="-79"/>
        </w:rPr>
        <w:t> </w:t>
      </w:r>
      <w:r>
        <w:rPr>
          <w:rFonts w:ascii="Times New Roman" w:eastAsia="Times New Roman"/>
        </w:rPr>
        <w:t>1</w:t>
      </w:r>
      <w:r>
        <w:rPr>
          <w:rFonts w:ascii="Times New Roman" w:eastAsia="Times New Roman"/>
          <w:spacing w:val="-11"/>
        </w:rPr>
        <w:t> </w:t>
      </w:r>
      <w:r>
        <w:rPr/>
        <w:t>至</w:t>
      </w:r>
      <w:r>
        <w:rPr>
          <w:spacing w:val="-81"/>
        </w:rPr>
        <w:t> </w:t>
      </w:r>
      <w:r>
        <w:rPr>
          <w:rFonts w:ascii="Times New Roman" w:eastAsia="Times New Roman"/>
          <w:spacing w:val="-10"/>
        </w:rPr>
        <w:t>2</w:t>
      </w:r>
    </w:p>
    <w:p>
      <w:pPr>
        <w:pStyle w:val="BodyText"/>
        <w:spacing w:before="149"/>
      </w:pPr>
      <w:r>
        <w:rPr>
          <w:w w:val="95"/>
        </w:rPr>
        <w:t>次就</w:t>
      </w:r>
      <w:r>
        <w:rPr>
          <w:w w:val="95"/>
        </w:rPr>
        <w:t>业</w:t>
      </w:r>
      <w:r>
        <w:rPr>
          <w:w w:val="95"/>
        </w:rPr>
        <w:t>观</w:t>
      </w:r>
      <w:r>
        <w:rPr>
          <w:w w:val="95"/>
        </w:rPr>
        <w:t>念</w:t>
      </w:r>
      <w:r>
        <w:rPr>
          <w:w w:val="95"/>
        </w:rPr>
        <w:t>引</w:t>
      </w:r>
      <w:r>
        <w:rPr>
          <w:w w:val="95"/>
        </w:rPr>
        <w:t>导</w:t>
      </w:r>
      <w:r>
        <w:rPr>
          <w:w w:val="95"/>
        </w:rPr>
        <w:t>主</w:t>
      </w:r>
      <w:r>
        <w:rPr>
          <w:w w:val="95"/>
        </w:rPr>
        <w:t>题</w:t>
      </w:r>
      <w:r>
        <w:rPr>
          <w:w w:val="95"/>
        </w:rPr>
        <w:t>团</w:t>
      </w:r>
      <w:r>
        <w:rPr>
          <w:w w:val="95"/>
        </w:rPr>
        <w:t>日</w:t>
      </w:r>
      <w:r>
        <w:rPr>
          <w:w w:val="95"/>
        </w:rPr>
        <w:t>活</w:t>
      </w:r>
      <w:r>
        <w:rPr>
          <w:w w:val="95"/>
        </w:rPr>
        <w:t>动</w:t>
      </w:r>
      <w:r>
        <w:rPr>
          <w:spacing w:val="-10"/>
          <w:w w:val="95"/>
        </w:rPr>
        <w:t>。</w:t>
      </w:r>
    </w:p>
    <w:p>
      <w:pPr>
        <w:pStyle w:val="BodyText"/>
        <w:spacing w:line="328" w:lineRule="auto" w:before="151"/>
        <w:ind w:right="429" w:firstLine="640"/>
        <w:jc w:val="both"/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1473856</wp:posOffset>
            </wp:positionH>
            <wp:positionV relativeFrom="paragraph">
              <wp:posOffset>1910016</wp:posOffset>
            </wp:positionV>
            <wp:extent cx="1006642" cy="168878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642" cy="168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w w:val="99"/>
        </w:rPr>
        <w:t>2.</w:t>
      </w:r>
      <w:r>
        <w:rPr>
          <w:rFonts w:ascii="Times New Roman" w:eastAsia="Times New Roman"/>
        </w:rPr>
        <w:t> </w:t>
      </w:r>
      <w:r>
        <w:rPr>
          <w:rFonts w:ascii="Times New Roman" w:eastAsia="Times New Roman"/>
          <w:spacing w:val="22"/>
        </w:rPr>
        <w:t> </w:t>
      </w:r>
      <w:r>
        <w:rPr>
          <w:rFonts w:ascii="Times New Roman" w:eastAsia="Times New Roman"/>
          <w:spacing w:val="22"/>
          <w:position w:val="-2"/>
        </w:rPr>
        <w:drawing>
          <wp:inline distT="0" distB="0" distL="0" distR="0">
            <wp:extent cx="806941" cy="182245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941" cy="18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pacing w:val="22"/>
          <w:position w:val="-2"/>
        </w:rPr>
      </w:r>
      <w:r>
        <w:rPr>
          <w:spacing w:val="5"/>
          <w:w w:val="99"/>
        </w:rPr>
        <w:t>。</w:t>
      </w:r>
      <w:r>
        <w:rPr>
          <w:spacing w:val="7"/>
          <w:w w:val="99"/>
        </w:rPr>
        <w:t>针</w:t>
      </w:r>
      <w:r>
        <w:rPr>
          <w:spacing w:val="5"/>
          <w:w w:val="99"/>
        </w:rPr>
        <w:t>对</w:t>
      </w:r>
      <w:r>
        <w:rPr>
          <w:spacing w:val="7"/>
          <w:w w:val="99"/>
        </w:rPr>
        <w:t>学</w:t>
      </w:r>
      <w:r>
        <w:rPr>
          <w:spacing w:val="5"/>
          <w:w w:val="99"/>
        </w:rPr>
        <w:t>生</w:t>
      </w:r>
      <w:r>
        <w:rPr>
          <w:spacing w:val="7"/>
          <w:w w:val="99"/>
        </w:rPr>
        <w:t>实</w:t>
      </w:r>
      <w:r>
        <w:rPr>
          <w:spacing w:val="5"/>
          <w:w w:val="99"/>
        </w:rPr>
        <w:t>际</w:t>
      </w:r>
      <w:r>
        <w:rPr>
          <w:spacing w:val="7"/>
          <w:w w:val="99"/>
        </w:rPr>
        <w:t>和</w:t>
      </w:r>
      <w:r>
        <w:rPr>
          <w:spacing w:val="5"/>
          <w:w w:val="99"/>
        </w:rPr>
        <w:t>所</w:t>
      </w:r>
      <w:r>
        <w:rPr>
          <w:spacing w:val="7"/>
          <w:w w:val="99"/>
        </w:rPr>
        <w:t>处</w:t>
      </w:r>
      <w:r>
        <w:rPr>
          <w:spacing w:val="5"/>
          <w:w w:val="99"/>
        </w:rPr>
        <w:t>年</w:t>
      </w:r>
      <w:r>
        <w:rPr>
          <w:spacing w:val="7"/>
          <w:w w:val="99"/>
        </w:rPr>
        <w:t>级</w:t>
      </w:r>
      <w:r>
        <w:rPr>
          <w:spacing w:val="5"/>
          <w:w w:val="99"/>
        </w:rPr>
        <w:t>，</w:t>
      </w:r>
      <w:r>
        <w:rPr>
          <w:spacing w:val="7"/>
          <w:w w:val="99"/>
        </w:rPr>
        <w:t>新</w:t>
      </w:r>
      <w:r>
        <w:rPr>
          <w:spacing w:val="5"/>
          <w:w w:val="99"/>
        </w:rPr>
        <w:t>生</w:t>
      </w:r>
      <w:r>
        <w:rPr>
          <w:spacing w:val="7"/>
          <w:w w:val="99"/>
        </w:rPr>
        <w:t>年</w:t>
      </w:r>
      <w:r>
        <w:rPr>
          <w:spacing w:val="5"/>
          <w:w w:val="99"/>
        </w:rPr>
        <w:t>级</w:t>
      </w:r>
      <w:r>
        <w:rPr>
          <w:spacing w:val="7"/>
          <w:w w:val="99"/>
        </w:rPr>
        <w:t>团</w:t>
      </w:r>
      <w:r>
        <w:rPr>
          <w:spacing w:val="5"/>
          <w:w w:val="99"/>
        </w:rPr>
        <w:t>支</w:t>
      </w:r>
      <w:r>
        <w:rPr>
          <w:w w:val="99"/>
        </w:rPr>
        <w:t>部</w:t>
      </w:r>
      <w:r>
        <w:rPr>
          <w:spacing w:val="-8"/>
          <w:w w:val="99"/>
        </w:rPr>
        <w:t>重点帮助学生强化就业意识、初步明确就业发展方向，低中年级团支部重点帮助学生提升对个人价值实现、职业发展规划等方面</w:t>
      </w:r>
      <w:r>
        <w:rPr>
          <w:spacing w:val="-10"/>
          <w:w w:val="99"/>
        </w:rPr>
        <w:t>的理性认识，毕业年级团支部重点帮助学生把握就业方向、提升</w:t>
      </w:r>
      <w:r>
        <w:rPr>
          <w:spacing w:val="-3"/>
          <w:w w:val="99"/>
        </w:rPr>
        <w:t>就业能力。</w:t>
      </w:r>
    </w:p>
    <w:p>
      <w:pPr>
        <w:pStyle w:val="BodyText"/>
        <w:spacing w:before="237"/>
        <w:ind w:left="751"/>
      </w:pPr>
      <w:r>
        <w:rPr>
          <w:w w:val="95"/>
        </w:rPr>
        <w:t>邀请</w:t>
      </w:r>
      <w:r>
        <w:rPr>
          <w:w w:val="95"/>
        </w:rPr>
        <w:t>在</w:t>
      </w:r>
      <w:r>
        <w:rPr>
          <w:w w:val="95"/>
        </w:rPr>
        <w:t>各</w:t>
      </w:r>
      <w:r>
        <w:rPr>
          <w:spacing w:val="-12"/>
          <w:w w:val="95"/>
        </w:rPr>
        <w:t>行业、各领</w:t>
      </w:r>
      <w:r>
        <w:rPr>
          <w:w w:val="95"/>
        </w:rPr>
        <w:t>域</w:t>
      </w:r>
      <w:r>
        <w:rPr>
          <w:w w:val="95"/>
        </w:rPr>
        <w:t>矢</w:t>
      </w:r>
      <w:r>
        <w:rPr>
          <w:w w:val="95"/>
        </w:rPr>
        <w:t>志</w:t>
      </w:r>
      <w:r>
        <w:rPr>
          <w:w w:val="95"/>
        </w:rPr>
        <w:t>奋</w:t>
      </w:r>
      <w:r>
        <w:rPr>
          <w:w w:val="95"/>
        </w:rPr>
        <w:t>斗</w:t>
      </w:r>
      <w:r>
        <w:rPr>
          <w:w w:val="95"/>
        </w:rPr>
        <w:t>的</w:t>
      </w:r>
      <w:r>
        <w:rPr>
          <w:w w:val="95"/>
        </w:rPr>
        <w:t>青</w:t>
      </w:r>
      <w:r>
        <w:rPr>
          <w:w w:val="95"/>
        </w:rPr>
        <w:t>年</w:t>
      </w:r>
      <w:r>
        <w:rPr>
          <w:w w:val="95"/>
        </w:rPr>
        <w:t>就</w:t>
      </w:r>
      <w:r>
        <w:rPr>
          <w:w w:val="95"/>
        </w:rPr>
        <w:t>业</w:t>
      </w:r>
      <w:r>
        <w:rPr>
          <w:w w:val="95"/>
        </w:rPr>
        <w:t>榜</w:t>
      </w:r>
      <w:r>
        <w:rPr>
          <w:w w:val="95"/>
        </w:rPr>
        <w:t>样</w:t>
      </w:r>
      <w:r>
        <w:rPr>
          <w:spacing w:val="-19"/>
          <w:w w:val="95"/>
        </w:rPr>
        <w:t>，特别</w:t>
      </w:r>
      <w:r>
        <w:rPr>
          <w:w w:val="95"/>
        </w:rPr>
        <w:t>是</w:t>
      </w:r>
      <w:r>
        <w:rPr>
          <w:spacing w:val="-10"/>
          <w:w w:val="95"/>
        </w:rPr>
        <w:t>本</w:t>
      </w:r>
    </w:p>
    <w:p>
      <w:pPr>
        <w:pStyle w:val="BodyText"/>
        <w:spacing w:before="7"/>
        <w:ind w:left="0"/>
        <w:rPr>
          <w:sz w:val="19"/>
        </w:rPr>
      </w:pPr>
    </w:p>
    <w:p>
      <w:pPr>
        <w:spacing w:before="89"/>
        <w:ind w:left="0" w:right="433" w:firstLine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15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pacing w:val="-10"/>
          <w:sz w:val="28"/>
        </w:rPr>
        <w:t>—</w:t>
      </w:r>
    </w:p>
    <w:p>
      <w:pPr>
        <w:spacing w:after="0"/>
        <w:jc w:val="right"/>
        <w:rPr>
          <w:rFonts w:ascii="Times New Roman" w:hAnsi="Times New Roman"/>
          <w:sz w:val="28"/>
        </w:rPr>
        <w:sectPr>
          <w:type w:val="continuous"/>
          <w:pgSz w:w="11910" w:h="16840"/>
          <w:pgMar w:top="1920" w:bottom="280" w:left="1420" w:right="1100"/>
        </w:sectPr>
      </w:pPr>
    </w:p>
    <w:p>
      <w:pPr>
        <w:pStyle w:val="BodyText"/>
        <w:spacing w:before="1"/>
        <w:ind w:left="0"/>
        <w:rPr>
          <w:rFonts w:ascii="Times New Roman"/>
          <w:sz w:val="20"/>
        </w:rPr>
      </w:pPr>
    </w:p>
    <w:p>
      <w:pPr>
        <w:pStyle w:val="BodyText"/>
        <w:spacing w:line="328" w:lineRule="auto" w:before="56"/>
        <w:ind w:right="431"/>
      </w:pPr>
      <w:r>
        <w:rPr>
          <w:spacing w:val="-10"/>
          <w:w w:val="99"/>
        </w:rPr>
        <w:t>校的毕业校友，面向学生开展宣讲活动，讲述个人就业故事、奋</w:t>
      </w:r>
      <w:r>
        <w:rPr>
          <w:spacing w:val="-2"/>
          <w:w w:val="99"/>
        </w:rPr>
        <w:t>斗故事，引导大学生树立积极理性就业观。</w:t>
      </w:r>
    </w:p>
    <w:p>
      <w:pPr>
        <w:pStyle w:val="BodyText"/>
        <w:spacing w:line="407" w:lineRule="exact"/>
        <w:ind w:left="751"/>
      </w:pPr>
      <w:r>
        <w:rPr>
          <w:rFonts w:ascii="Times New Roman" w:eastAsia="Times New Roman"/>
        </w:rPr>
        <w:t>1.</w:t>
      </w:r>
      <w:r>
        <w:rPr>
          <w:rFonts w:ascii="Times New Roman" w:eastAsia="Times New Roman"/>
          <w:spacing w:val="63"/>
        </w:rPr>
        <w:t> </w:t>
      </w:r>
      <w:r>
        <w:rPr>
          <w:rFonts w:ascii="Times New Roman" w:eastAsia="Times New Roman"/>
          <w:position w:val="-2"/>
        </w:rPr>
        <w:drawing>
          <wp:inline distT="0" distB="0" distL="0" distR="0">
            <wp:extent cx="1292929" cy="180657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929" cy="18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position w:val="-2"/>
        </w:rPr>
      </w:r>
      <w:r>
        <w:rPr>
          <w:rFonts w:ascii="Times New Roman" w:eastAsia="Times New Roman"/>
          <w:spacing w:val="55"/>
          <w:w w:val="150"/>
        </w:rPr>
        <w:t> </w:t>
      </w:r>
      <w:r>
        <w:rPr/>
        <w:t>高校</w:t>
      </w:r>
      <w:r>
        <w:rPr/>
        <w:t>团</w:t>
      </w:r>
      <w:r>
        <w:rPr/>
        <w:t>委</w:t>
      </w:r>
      <w:r>
        <w:rPr/>
        <w:t>至</w:t>
      </w:r>
      <w:r>
        <w:rPr/>
        <w:t>少</w:t>
      </w:r>
      <w:r>
        <w:rPr/>
        <w:t>开</w:t>
      </w:r>
      <w:r>
        <w:rPr/>
        <w:t>展</w:t>
      </w:r>
      <w:r>
        <w:rPr>
          <w:spacing w:val="-79"/>
        </w:rPr>
        <w:t> </w:t>
      </w:r>
      <w:r>
        <w:rPr>
          <w:rFonts w:ascii="Times New Roman" w:eastAsia="Times New Roman"/>
        </w:rPr>
        <w:t>1</w:t>
      </w:r>
      <w:r>
        <w:rPr>
          <w:rFonts w:ascii="Times New Roman" w:eastAsia="Times New Roman"/>
          <w:spacing w:val="-6"/>
        </w:rPr>
        <w:t> </w:t>
      </w:r>
      <w:r>
        <w:rPr/>
        <w:t>场校</w:t>
      </w:r>
      <w:r>
        <w:rPr/>
        <w:t>级</w:t>
      </w:r>
      <w:r>
        <w:rPr/>
        <w:t>宣</w:t>
      </w:r>
      <w:r>
        <w:rPr/>
        <w:t>讲</w:t>
      </w:r>
      <w:r>
        <w:rPr/>
        <w:t>活</w:t>
      </w:r>
      <w:r>
        <w:rPr/>
        <w:t>动</w:t>
      </w:r>
      <w:r>
        <w:rPr>
          <w:spacing w:val="-10"/>
        </w:rPr>
        <w:t>。</w:t>
      </w:r>
    </w:p>
    <w:p>
      <w:pPr>
        <w:pStyle w:val="BodyText"/>
        <w:spacing w:before="151"/>
        <w:ind w:left="751"/>
      </w:pPr>
      <w:r>
        <w:rPr>
          <w:rFonts w:ascii="Times New Roman" w:eastAsia="Times New Roman"/>
          <w:spacing w:val="-10"/>
        </w:rPr>
        <w:t>2.</w:t>
      </w:r>
      <w:r>
        <w:rPr>
          <w:rFonts w:ascii="Times New Roman" w:eastAsia="Times New Roman"/>
          <w:spacing w:val="51"/>
        </w:rPr>
        <w:t> </w:t>
      </w:r>
      <w:r>
        <w:rPr>
          <w:rFonts w:ascii="Times New Roman" w:eastAsia="Times New Roman"/>
          <w:position w:val="-3"/>
        </w:rPr>
        <w:drawing>
          <wp:inline distT="0" distB="0" distL="0" distR="0">
            <wp:extent cx="1930908" cy="202565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908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position w:val="-3"/>
        </w:rPr>
      </w:r>
      <w:r>
        <w:rPr>
          <w:spacing w:val="-10"/>
        </w:rPr>
        <w:t>团省委举办至少</w:t>
      </w:r>
      <w:r>
        <w:rPr>
          <w:spacing w:val="-103"/>
        </w:rPr>
        <w:t> </w:t>
      </w:r>
      <w:r>
        <w:rPr>
          <w:rFonts w:ascii="Times New Roman" w:eastAsia="Times New Roman"/>
          <w:spacing w:val="-10"/>
        </w:rPr>
        <w:t>5</w:t>
      </w:r>
      <w:r>
        <w:rPr>
          <w:rFonts w:ascii="Times New Roman" w:eastAsia="Times New Roman"/>
          <w:spacing w:val="-17"/>
        </w:rPr>
        <w:t> </w:t>
      </w:r>
      <w:r>
        <w:rPr>
          <w:spacing w:val="-10"/>
        </w:rPr>
        <w:t>场示范宣讲活动。</w:t>
      </w:r>
    </w:p>
    <w:p>
      <w:pPr>
        <w:pStyle w:val="BodyText"/>
        <w:spacing w:before="2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1473856</wp:posOffset>
            </wp:positionH>
            <wp:positionV relativeFrom="paragraph">
              <wp:posOffset>130758</wp:posOffset>
            </wp:positionV>
            <wp:extent cx="1008071" cy="168878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071" cy="168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28" w:lineRule="auto" w:before="237"/>
        <w:ind w:right="429" w:firstLine="640"/>
        <w:jc w:val="both"/>
      </w:pPr>
      <w:r>
        <w:rPr>
          <w:w w:val="95"/>
        </w:rPr>
        <w:t>以院</w:t>
      </w:r>
      <w:r>
        <w:rPr>
          <w:w w:val="95"/>
        </w:rPr>
        <w:t>系</w:t>
      </w:r>
      <w:r>
        <w:rPr>
          <w:w w:val="95"/>
        </w:rPr>
        <w:t>团</w:t>
      </w:r>
      <w:r>
        <w:rPr>
          <w:w w:val="95"/>
        </w:rPr>
        <w:t>委</w:t>
      </w:r>
      <w:r>
        <w:rPr>
          <w:w w:val="95"/>
        </w:rPr>
        <w:t>为</w:t>
      </w:r>
      <w:r>
        <w:rPr>
          <w:w w:val="95"/>
        </w:rPr>
        <w:t>单</w:t>
      </w:r>
      <w:r>
        <w:rPr>
          <w:w w:val="95"/>
        </w:rPr>
        <w:t>位</w:t>
      </w:r>
      <w:r>
        <w:rPr>
          <w:spacing w:val="-39"/>
          <w:w w:val="95"/>
        </w:rPr>
        <w:t>，每学</w:t>
      </w:r>
      <w:r>
        <w:rPr>
          <w:w w:val="95"/>
        </w:rPr>
        <w:t>年</w:t>
      </w:r>
      <w:r>
        <w:rPr>
          <w:w w:val="95"/>
        </w:rPr>
        <w:t>组</w:t>
      </w:r>
      <w:r>
        <w:rPr>
          <w:w w:val="95"/>
        </w:rPr>
        <w:t>织</w:t>
      </w:r>
      <w:r>
        <w:rPr>
          <w:w w:val="95"/>
        </w:rPr>
        <w:t>开</w:t>
      </w:r>
      <w:r>
        <w:rPr>
          <w:w w:val="95"/>
        </w:rPr>
        <w:t>展</w:t>
      </w:r>
      <w:r>
        <w:rPr>
          <w:w w:val="95"/>
        </w:rPr>
        <w:t>不</w:t>
      </w:r>
      <w:r>
        <w:rPr>
          <w:w w:val="95"/>
        </w:rPr>
        <w:t>少</w:t>
      </w:r>
      <w:r>
        <w:rPr>
          <w:w w:val="95"/>
        </w:rPr>
        <w:t>于</w:t>
      </w:r>
      <w:r>
        <w:rPr>
          <w:w w:val="95"/>
        </w:rPr>
        <w:t> </w:t>
      </w:r>
      <w:r>
        <w:rPr>
          <w:rFonts w:ascii="Times New Roman" w:eastAsia="Times New Roman"/>
          <w:w w:val="95"/>
        </w:rPr>
        <w:t>1</w:t>
      </w:r>
      <w:r>
        <w:rPr>
          <w:rFonts w:ascii="Times New Roman" w:eastAsia="Times New Roman"/>
          <w:spacing w:val="80"/>
        </w:rPr>
        <w:t> </w:t>
      </w:r>
      <w:r>
        <w:rPr>
          <w:w w:val="95"/>
        </w:rPr>
        <w:t>场师</w:t>
      </w:r>
      <w:r>
        <w:rPr>
          <w:w w:val="95"/>
        </w:rPr>
        <w:t>兄</w:t>
      </w:r>
      <w:r>
        <w:rPr>
          <w:w w:val="95"/>
        </w:rPr>
        <w:t>师</w:t>
      </w:r>
      <w:r>
        <w:rPr>
          <w:w w:val="95"/>
        </w:rPr>
        <w:t>姐</w:t>
      </w:r>
      <w:r>
        <w:rPr>
          <w:w w:val="95"/>
        </w:rPr>
        <w:t>返</w:t>
      </w:r>
      <w:r>
        <w:rPr/>
        <w:t>校</w:t>
      </w:r>
      <w:r>
        <w:rPr/>
        <w:t>园</w:t>
      </w:r>
      <w:r>
        <w:rPr/>
        <w:t>、</w:t>
      </w:r>
      <w:r>
        <w:rPr/>
        <w:t>企</w:t>
      </w:r>
      <w:r>
        <w:rPr/>
        <w:t>业</w:t>
      </w:r>
      <w:r>
        <w:rPr>
          <w:spacing w:val="-19"/>
        </w:rPr>
        <w:t> </w:t>
      </w:r>
      <w:r>
        <w:rPr>
          <w:rFonts w:ascii="Times New Roman" w:eastAsia="Times New Roman"/>
        </w:rPr>
        <w:t>HR </w:t>
      </w:r>
      <w:r>
        <w:rPr/>
        <w:t>访校</w:t>
      </w:r>
      <w:r>
        <w:rPr/>
        <w:t>园</w:t>
      </w:r>
      <w:r>
        <w:rPr/>
        <w:t>、</w:t>
      </w:r>
      <w:r>
        <w:rPr/>
        <w:t>专</w:t>
      </w:r>
      <w:r>
        <w:rPr/>
        <w:t>家</w:t>
      </w:r>
      <w:r>
        <w:rPr/>
        <w:t>学</w:t>
      </w:r>
      <w:r>
        <w:rPr/>
        <w:t>者</w:t>
      </w:r>
      <w:r>
        <w:rPr/>
        <w:t>进</w:t>
      </w:r>
      <w:r>
        <w:rPr/>
        <w:t>校</w:t>
      </w:r>
      <w:r>
        <w:rPr/>
        <w:t>园</w:t>
      </w:r>
      <w:r>
        <w:rPr/>
        <w:t>活</w:t>
      </w:r>
      <w:r>
        <w:rPr/>
        <w:t>动</w:t>
      </w:r>
      <w:r>
        <w:rPr/>
        <w:t>。</w:t>
      </w:r>
    </w:p>
    <w:p>
      <w:pPr>
        <w:pStyle w:val="BodyText"/>
        <w:spacing w:line="326" w:lineRule="auto"/>
        <w:ind w:right="429" w:firstLine="640"/>
        <w:jc w:val="both"/>
      </w:pPr>
      <w:r>
        <w:rPr>
          <w:rFonts w:ascii="Times New Roman" w:eastAsia="Times New Roman"/>
          <w:w w:val="99"/>
        </w:rPr>
        <w:t>1.</w:t>
      </w:r>
      <w:r>
        <w:rPr>
          <w:rFonts w:ascii="Times New Roman" w:eastAsia="Times New Roman"/>
        </w:rPr>
        <w:t> </w:t>
      </w:r>
      <w:r>
        <w:rPr>
          <w:rFonts w:ascii="Times New Roman" w:eastAsia="Times New Roman"/>
          <w:spacing w:val="29"/>
        </w:rPr>
        <w:t> </w:t>
      </w:r>
      <w:r>
        <w:rPr>
          <w:rFonts w:ascii="Times New Roman" w:eastAsia="Times New Roman"/>
          <w:spacing w:val="29"/>
          <w:position w:val="-2"/>
        </w:rPr>
        <w:drawing>
          <wp:inline distT="0" distB="0" distL="0" distR="0">
            <wp:extent cx="1395840" cy="177165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840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pacing w:val="29"/>
          <w:position w:val="-2"/>
        </w:rPr>
      </w:r>
      <w:r>
        <w:rPr>
          <w:spacing w:val="5"/>
          <w:w w:val="99"/>
        </w:rPr>
        <w:t>。</w:t>
      </w:r>
      <w:r>
        <w:rPr>
          <w:spacing w:val="7"/>
          <w:w w:val="99"/>
        </w:rPr>
        <w:t>以</w:t>
      </w:r>
      <w:r>
        <w:rPr>
          <w:spacing w:val="5"/>
          <w:w w:val="99"/>
        </w:rPr>
        <w:t>学</w:t>
      </w:r>
      <w:r>
        <w:rPr>
          <w:spacing w:val="7"/>
          <w:w w:val="99"/>
        </w:rPr>
        <w:t>院</w:t>
      </w:r>
      <w:r>
        <w:rPr>
          <w:spacing w:val="5"/>
          <w:w w:val="99"/>
        </w:rPr>
        <w:t>、</w:t>
      </w:r>
      <w:r>
        <w:rPr>
          <w:spacing w:val="7"/>
          <w:w w:val="99"/>
        </w:rPr>
        <w:t>班</w:t>
      </w:r>
      <w:r>
        <w:rPr>
          <w:spacing w:val="5"/>
          <w:w w:val="99"/>
        </w:rPr>
        <w:t>级</w:t>
      </w:r>
      <w:r>
        <w:rPr>
          <w:spacing w:val="7"/>
          <w:w w:val="99"/>
        </w:rPr>
        <w:t>、</w:t>
      </w:r>
      <w:r>
        <w:rPr>
          <w:spacing w:val="5"/>
          <w:w w:val="99"/>
        </w:rPr>
        <w:t>社</w:t>
      </w:r>
      <w:r>
        <w:rPr>
          <w:spacing w:val="7"/>
          <w:w w:val="99"/>
        </w:rPr>
        <w:t>团</w:t>
      </w:r>
      <w:r>
        <w:rPr>
          <w:spacing w:val="5"/>
          <w:w w:val="99"/>
        </w:rPr>
        <w:t>等</w:t>
      </w:r>
      <w:r>
        <w:rPr>
          <w:spacing w:val="7"/>
          <w:w w:val="99"/>
        </w:rPr>
        <w:t>为</w:t>
      </w:r>
      <w:r>
        <w:rPr>
          <w:spacing w:val="5"/>
          <w:w w:val="99"/>
        </w:rPr>
        <w:t>单</w:t>
      </w:r>
      <w:r>
        <w:rPr>
          <w:spacing w:val="7"/>
          <w:w w:val="99"/>
        </w:rPr>
        <w:t>位</w:t>
      </w:r>
      <w:r>
        <w:rPr>
          <w:spacing w:val="5"/>
          <w:w w:val="99"/>
        </w:rPr>
        <w:t>，</w:t>
      </w:r>
      <w:r>
        <w:rPr>
          <w:spacing w:val="7"/>
          <w:w w:val="99"/>
        </w:rPr>
        <w:t>邀</w:t>
      </w:r>
      <w:r>
        <w:rPr>
          <w:w w:val="99"/>
        </w:rPr>
        <w:t>请</w:t>
      </w:r>
      <w:r>
        <w:rPr>
          <w:spacing w:val="-9"/>
          <w:w w:val="99"/>
        </w:rPr>
        <w:t>已毕业的师兄师姐返校，为师弟师妹分享求职就业经历、提供个</w:t>
      </w:r>
      <w:r>
        <w:rPr>
          <w:spacing w:val="-3"/>
          <w:w w:val="99"/>
        </w:rPr>
        <w:t>性化指导。</w:t>
      </w:r>
    </w:p>
    <w:p>
      <w:pPr>
        <w:pStyle w:val="BodyText"/>
        <w:spacing w:line="326" w:lineRule="auto" w:before="4"/>
        <w:ind w:right="349" w:firstLine="640"/>
        <w:jc w:val="both"/>
      </w:pPr>
      <w:r>
        <w:rPr>
          <w:rFonts w:ascii="Times New Roman" w:eastAsia="Times New Roman"/>
        </w:rPr>
        <w:t>2.</w:t>
      </w:r>
      <w:r>
        <w:rPr>
          <w:rFonts w:ascii="Times New Roman" w:eastAsia="Times New Roman"/>
          <w:spacing w:val="80"/>
        </w:rPr>
        <w:t> </w:t>
      </w:r>
      <w:r>
        <w:rPr>
          <w:rFonts w:ascii="Times New Roman" w:eastAsia="Times New Roman"/>
          <w:position w:val="0"/>
        </w:rPr>
        <w:drawing>
          <wp:inline distT="0" distB="0" distL="0" distR="0">
            <wp:extent cx="384066" cy="161924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66" cy="16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position w:val="0"/>
        </w:rPr>
      </w:r>
      <w:r>
        <w:rPr>
          <w:rFonts w:ascii="Times New Roman" w:eastAsia="Times New Roman"/>
        </w:rPr>
        <w:t> HR</w:t>
      </w:r>
      <w:r>
        <w:rPr>
          <w:rFonts w:ascii="Times New Roman" w:eastAsia="Times New Roman"/>
          <w:spacing w:val="40"/>
        </w:rPr>
        <w:t> </w:t>
      </w:r>
      <w:r>
        <w:rPr>
          <w:rFonts w:ascii="Times New Roman" w:eastAsia="Times New Roman"/>
          <w:position w:val="-1"/>
        </w:rPr>
        <w:drawing>
          <wp:inline distT="0" distB="0" distL="0" distR="0">
            <wp:extent cx="579484" cy="172719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84" cy="17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position w:val="-1"/>
        </w:rPr>
      </w:r>
      <w:r>
        <w:rPr>
          <w:rFonts w:ascii="Times New Roman" w:eastAsia="Times New Roman"/>
          <w:spacing w:val="-20"/>
        </w:rPr>
        <w:t> </w:t>
      </w:r>
      <w:r>
        <w:rPr/>
        <w:t>。联合社会化招聘平台、行业领域龙头</w:t>
      </w:r>
      <w:r>
        <w:rPr>
          <w:w w:val="95"/>
        </w:rPr>
        <w:t>企业，</w:t>
      </w:r>
      <w:r>
        <w:rPr>
          <w:w w:val="95"/>
        </w:rPr>
        <w:t>邀</w:t>
      </w:r>
      <w:r>
        <w:rPr>
          <w:w w:val="95"/>
        </w:rPr>
        <w:t>请</w:t>
      </w:r>
      <w:r>
        <w:rPr>
          <w:spacing w:val="20"/>
          <w:w w:val="150"/>
        </w:rPr>
        <w:t> </w:t>
      </w:r>
      <w:r>
        <w:rPr>
          <w:rFonts w:ascii="Times New Roman" w:eastAsia="Times New Roman"/>
          <w:w w:val="95"/>
        </w:rPr>
        <w:t>HR</w:t>
      </w:r>
      <w:r>
        <w:rPr>
          <w:rFonts w:ascii="Times New Roman" w:eastAsia="Times New Roman"/>
          <w:spacing w:val="46"/>
        </w:rPr>
        <w:t>  </w:t>
      </w:r>
      <w:r>
        <w:rPr>
          <w:w w:val="95"/>
        </w:rPr>
        <w:t>进校</w:t>
      </w:r>
      <w:r>
        <w:rPr>
          <w:w w:val="95"/>
        </w:rPr>
        <w:t>开</w:t>
      </w:r>
      <w:r>
        <w:rPr>
          <w:w w:val="95"/>
        </w:rPr>
        <w:t>展</w:t>
      </w:r>
      <w:r>
        <w:rPr>
          <w:w w:val="95"/>
        </w:rPr>
        <w:t>职</w:t>
      </w:r>
      <w:r>
        <w:rPr>
          <w:w w:val="95"/>
        </w:rPr>
        <w:t>业</w:t>
      </w:r>
      <w:r>
        <w:rPr>
          <w:w w:val="95"/>
        </w:rPr>
        <w:t>规</w:t>
      </w:r>
      <w:r>
        <w:rPr>
          <w:w w:val="95"/>
        </w:rPr>
        <w:t>划</w:t>
      </w:r>
      <w:r>
        <w:rPr>
          <w:w w:val="95"/>
        </w:rPr>
        <w:t>指</w:t>
      </w:r>
      <w:r>
        <w:rPr>
          <w:w w:val="95"/>
        </w:rPr>
        <w:t>导</w:t>
      </w:r>
      <w:r>
        <w:rPr>
          <w:w w:val="95"/>
        </w:rPr>
        <w:t>、</w:t>
      </w:r>
      <w:r>
        <w:rPr>
          <w:w w:val="95"/>
        </w:rPr>
        <w:t>笔</w:t>
      </w:r>
      <w:r>
        <w:rPr>
          <w:w w:val="95"/>
        </w:rPr>
        <w:t>试</w:t>
      </w:r>
      <w:r>
        <w:rPr>
          <w:w w:val="95"/>
        </w:rPr>
        <w:t>面</w:t>
      </w:r>
      <w:r>
        <w:rPr>
          <w:w w:val="95"/>
        </w:rPr>
        <w:t>试</w:t>
      </w:r>
      <w:r>
        <w:rPr>
          <w:w w:val="95"/>
        </w:rPr>
        <w:t>培</w:t>
      </w:r>
      <w:r>
        <w:rPr>
          <w:w w:val="95"/>
        </w:rPr>
        <w:t>训</w:t>
      </w:r>
      <w:r>
        <w:rPr>
          <w:w w:val="95"/>
        </w:rPr>
        <w:t>等</w:t>
      </w:r>
      <w:r>
        <w:rPr>
          <w:w w:val="95"/>
        </w:rPr>
        <w:t>活</w:t>
      </w:r>
      <w:r>
        <w:rPr>
          <w:spacing w:val="-5"/>
          <w:w w:val="95"/>
        </w:rPr>
        <w:t>动。</w:t>
      </w:r>
    </w:p>
    <w:p>
      <w:pPr>
        <w:pStyle w:val="BodyText"/>
        <w:spacing w:line="326" w:lineRule="auto" w:before="6"/>
        <w:ind w:right="429" w:firstLine="640"/>
        <w:jc w:val="both"/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1473856</wp:posOffset>
            </wp:positionH>
            <wp:positionV relativeFrom="paragraph">
              <wp:posOffset>751154</wp:posOffset>
            </wp:positionV>
            <wp:extent cx="992351" cy="168878"/>
            <wp:effectExtent l="0" t="0" r="0" b="0"/>
            <wp:wrapTopAndBottom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351" cy="168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</w:rPr>
        <w:t>3. </w:t>
      </w:r>
      <w:r>
        <w:rPr>
          <w:rFonts w:ascii="Times New Roman" w:eastAsia="Times New Roman"/>
          <w:position w:val="-2"/>
        </w:rPr>
        <w:drawing>
          <wp:inline distT="0" distB="0" distL="0" distR="0">
            <wp:extent cx="1395522" cy="189864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522" cy="18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position w:val="-2"/>
        </w:rPr>
      </w:r>
      <w:r>
        <w:rPr/>
        <w:t>。邀请人社部门工作人员、高等院校专</w:t>
      </w:r>
      <w:r>
        <w:rPr>
          <w:spacing w:val="-2"/>
        </w:rPr>
        <w:t>家学</w:t>
      </w:r>
      <w:r>
        <w:rPr>
          <w:spacing w:val="-2"/>
        </w:rPr>
        <w:t>者</w:t>
      </w:r>
      <w:r>
        <w:rPr>
          <w:spacing w:val="-2"/>
        </w:rPr>
        <w:t>等</w:t>
      </w:r>
      <w:r>
        <w:rPr>
          <w:spacing w:val="-2"/>
        </w:rPr>
        <w:t>为</w:t>
      </w:r>
      <w:r>
        <w:rPr>
          <w:spacing w:val="-2"/>
        </w:rPr>
        <w:t>学</w:t>
      </w:r>
      <w:r>
        <w:rPr>
          <w:spacing w:val="-2"/>
        </w:rPr>
        <w:t>生</w:t>
      </w:r>
      <w:r>
        <w:rPr>
          <w:spacing w:val="-2"/>
        </w:rPr>
        <w:t>解</w:t>
      </w:r>
      <w:r>
        <w:rPr>
          <w:spacing w:val="-2"/>
        </w:rPr>
        <w:t>读</w:t>
      </w:r>
      <w:r>
        <w:rPr>
          <w:spacing w:val="-2"/>
        </w:rPr>
        <w:t>就</w:t>
      </w:r>
      <w:r>
        <w:rPr>
          <w:spacing w:val="-2"/>
        </w:rPr>
        <w:t>业</w:t>
      </w:r>
      <w:r>
        <w:rPr>
          <w:spacing w:val="-2"/>
        </w:rPr>
        <w:t>形</w:t>
      </w:r>
      <w:r>
        <w:rPr>
          <w:spacing w:val="-2"/>
        </w:rPr>
        <w:t>势</w:t>
      </w:r>
      <w:r>
        <w:rPr>
          <w:spacing w:val="-2"/>
        </w:rPr>
        <w:t>、</w:t>
      </w:r>
      <w:r>
        <w:rPr>
          <w:spacing w:val="-2"/>
        </w:rPr>
        <w:t>政</w:t>
      </w:r>
      <w:r>
        <w:rPr>
          <w:spacing w:val="-2"/>
        </w:rPr>
        <w:t>策</w:t>
      </w:r>
      <w:r>
        <w:rPr>
          <w:spacing w:val="-2"/>
        </w:rPr>
        <w:t>。</w:t>
      </w:r>
    </w:p>
    <w:p>
      <w:pPr>
        <w:pStyle w:val="BodyText"/>
        <w:spacing w:line="328" w:lineRule="auto" w:before="234"/>
        <w:ind w:right="109" w:firstLine="640"/>
      </w:pPr>
      <w:r>
        <w:rPr>
          <w:spacing w:val="-10"/>
          <w:w w:val="99"/>
        </w:rPr>
        <w:t>寻访选树在就业观念、就业选择方面具有代表性的就业榜样，</w:t>
      </w:r>
      <w:r>
        <w:rPr>
          <w:spacing w:val="-12"/>
          <w:w w:val="99"/>
        </w:rPr>
        <w:t>积极宣传就业故事、奋斗故事，组织开展交流分享、集中宣讲活</w:t>
      </w:r>
      <w:r>
        <w:rPr>
          <w:spacing w:val="-12"/>
          <w:w w:val="99"/>
        </w:rPr>
        <w:t> </w:t>
      </w:r>
      <w:r>
        <w:rPr>
          <w:spacing w:val="-2"/>
          <w:w w:val="99"/>
        </w:rPr>
        <w:t>动，通过朋辈引导帮助大学生树立正确就业观。</w:t>
      </w:r>
    </w:p>
    <w:p>
      <w:pPr>
        <w:pStyle w:val="BodyText"/>
        <w:spacing w:line="407" w:lineRule="exact"/>
        <w:ind w:left="751"/>
      </w:pPr>
      <w:r>
        <w:rPr>
          <w:rFonts w:ascii="Times New Roman" w:eastAsia="Times New Roman"/>
        </w:rPr>
        <w:t>1.</w:t>
      </w:r>
      <w:r>
        <w:rPr>
          <w:rFonts w:ascii="Times New Roman" w:eastAsia="Times New Roman"/>
          <w:spacing w:val="59"/>
          <w:w w:val="150"/>
        </w:rPr>
        <w:t> </w:t>
      </w:r>
      <w:r>
        <w:rPr>
          <w:rFonts w:ascii="Times New Roman" w:eastAsia="Times New Roman"/>
          <w:position w:val="-3"/>
        </w:rPr>
        <w:drawing>
          <wp:inline distT="0" distB="0" distL="0" distR="0">
            <wp:extent cx="3304019" cy="202564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019" cy="20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position w:val="-3"/>
        </w:rPr>
      </w:r>
      <w:r>
        <w:rPr/>
        <w:t>。结合学校及学</w:t>
      </w:r>
      <w:r>
        <w:rPr>
          <w:spacing w:val="-10"/>
        </w:rPr>
        <w:t>生</w:t>
      </w:r>
    </w:p>
    <w:p>
      <w:pPr>
        <w:pStyle w:val="BodyText"/>
        <w:spacing w:before="150"/>
      </w:pPr>
      <w:r>
        <w:rPr>
          <w:w w:val="95"/>
        </w:rPr>
        <w:t>实</w:t>
      </w:r>
      <w:r>
        <w:rPr>
          <w:w w:val="95"/>
        </w:rPr>
        <w:t>际</w:t>
      </w:r>
      <w:r>
        <w:rPr>
          <w:w w:val="95"/>
        </w:rPr>
        <w:t>，</w:t>
      </w:r>
      <w:r>
        <w:rPr>
          <w:w w:val="95"/>
        </w:rPr>
        <w:t>各</w:t>
      </w:r>
      <w:r>
        <w:rPr>
          <w:w w:val="95"/>
        </w:rPr>
        <w:t>高</w:t>
      </w:r>
      <w:r>
        <w:rPr>
          <w:w w:val="95"/>
        </w:rPr>
        <w:t>校</w:t>
      </w:r>
      <w:r>
        <w:rPr>
          <w:w w:val="95"/>
        </w:rPr>
        <w:t>寻</w:t>
      </w:r>
      <w:r>
        <w:rPr>
          <w:w w:val="95"/>
        </w:rPr>
        <w:t>访</w:t>
      </w:r>
      <w:r>
        <w:rPr>
          <w:w w:val="95"/>
        </w:rPr>
        <w:t>不</w:t>
      </w:r>
      <w:r>
        <w:rPr>
          <w:w w:val="95"/>
        </w:rPr>
        <w:t>少</w:t>
      </w:r>
      <w:r>
        <w:rPr>
          <w:w w:val="95"/>
        </w:rPr>
        <w:t>于</w:t>
      </w:r>
      <w:r>
        <w:rPr>
          <w:spacing w:val="29"/>
          <w:w w:val="150"/>
        </w:rPr>
        <w:t> </w:t>
      </w:r>
      <w:r>
        <w:rPr>
          <w:rFonts w:ascii="Times New Roman" w:hAnsi="Times New Roman" w:eastAsia="Times New Roman"/>
          <w:w w:val="95"/>
        </w:rPr>
        <w:t>10</w:t>
      </w:r>
      <w:r>
        <w:rPr>
          <w:rFonts w:ascii="Times New Roman" w:hAnsi="Times New Roman" w:eastAsia="Times New Roman"/>
          <w:spacing w:val="57"/>
        </w:rPr>
        <w:t>  </w:t>
      </w:r>
      <w:r>
        <w:rPr>
          <w:w w:val="95"/>
        </w:rPr>
        <w:t>名</w:t>
      </w:r>
      <w:r>
        <w:rPr>
          <w:w w:val="95"/>
        </w:rPr>
        <w:t>校</w:t>
      </w:r>
      <w:r>
        <w:rPr>
          <w:w w:val="95"/>
        </w:rPr>
        <w:t>级</w:t>
      </w:r>
      <w:r>
        <w:rPr>
          <w:w w:val="95"/>
        </w:rPr>
        <w:t>“</w:t>
      </w:r>
      <w:r>
        <w:rPr>
          <w:w w:val="95"/>
        </w:rPr>
        <w:t>大</w:t>
      </w:r>
      <w:r>
        <w:rPr>
          <w:w w:val="95"/>
        </w:rPr>
        <w:t>学</w:t>
      </w:r>
      <w:r>
        <w:rPr>
          <w:w w:val="95"/>
        </w:rPr>
        <w:t>生</w:t>
      </w:r>
      <w:r>
        <w:rPr>
          <w:w w:val="95"/>
        </w:rPr>
        <w:t>就</w:t>
      </w:r>
      <w:r>
        <w:rPr>
          <w:w w:val="95"/>
        </w:rPr>
        <w:t>业</w:t>
      </w:r>
      <w:r>
        <w:rPr>
          <w:w w:val="95"/>
        </w:rPr>
        <w:t>引</w:t>
      </w:r>
      <w:r>
        <w:rPr>
          <w:w w:val="95"/>
        </w:rPr>
        <w:t>航</w:t>
      </w:r>
      <w:r>
        <w:rPr>
          <w:w w:val="95"/>
        </w:rPr>
        <w:t>员</w:t>
      </w:r>
      <w:r>
        <w:rPr>
          <w:spacing w:val="-4"/>
          <w:w w:val="95"/>
        </w:rPr>
        <w:t>”，组</w:t>
      </w:r>
    </w:p>
    <w:p>
      <w:pPr>
        <w:pStyle w:val="BodyText"/>
        <w:spacing w:line="326" w:lineRule="auto" w:before="149"/>
        <w:ind w:right="431"/>
      </w:pPr>
      <w:r>
        <w:rPr/>
        <w:t>织每</w:t>
      </w:r>
      <w:r>
        <w:rPr/>
        <w:t>位</w:t>
      </w:r>
      <w:r>
        <w:rPr/>
        <w:t>引</w:t>
      </w:r>
      <w:r>
        <w:rPr/>
        <w:t>航</w:t>
      </w:r>
      <w:r>
        <w:rPr/>
        <w:t>员</w:t>
      </w:r>
      <w:r>
        <w:rPr/>
        <w:t>每</w:t>
      </w:r>
      <w:r>
        <w:rPr/>
        <w:t>学</w:t>
      </w:r>
      <w:r>
        <w:rPr/>
        <w:t>年</w:t>
      </w:r>
      <w:r>
        <w:rPr/>
        <w:t>参</w:t>
      </w:r>
      <w:r>
        <w:rPr/>
        <w:t>与</w:t>
      </w:r>
      <w:r>
        <w:rPr/>
        <w:t>不</w:t>
      </w:r>
      <w:r>
        <w:rPr/>
        <w:t>少</w:t>
      </w:r>
      <w:r>
        <w:rPr/>
        <w:t>于</w:t>
      </w:r>
      <w:r>
        <w:rPr>
          <w:spacing w:val="-79"/>
        </w:rPr>
        <w:t> </w:t>
      </w:r>
      <w:r>
        <w:rPr>
          <w:rFonts w:ascii="Times New Roman" w:eastAsia="Times New Roman"/>
        </w:rPr>
        <w:t>1</w:t>
      </w:r>
      <w:r>
        <w:rPr>
          <w:rFonts w:ascii="Times New Roman" w:eastAsia="Times New Roman"/>
          <w:spacing w:val="-20"/>
        </w:rPr>
        <w:t> </w:t>
      </w:r>
      <w:r>
        <w:rPr/>
        <w:t>场主</w:t>
      </w:r>
      <w:r>
        <w:rPr/>
        <w:t>题</w:t>
      </w:r>
      <w:r>
        <w:rPr/>
        <w:t>团</w:t>
      </w:r>
      <w:r>
        <w:rPr>
          <w:spacing w:val="-15"/>
        </w:rPr>
        <w:t>日、交流</w:t>
      </w:r>
      <w:r>
        <w:rPr/>
        <w:t>分</w:t>
      </w:r>
      <w:r>
        <w:rPr/>
        <w:t>享</w:t>
      </w:r>
      <w:r>
        <w:rPr>
          <w:spacing w:val="-58"/>
        </w:rPr>
        <w:t>、</w:t>
      </w:r>
      <w:r>
        <w:rPr/>
        <w:t>集</w:t>
      </w:r>
      <w:r>
        <w:rPr/>
        <w:t>中</w:t>
      </w:r>
      <w:r>
        <w:rPr>
          <w:spacing w:val="-2"/>
        </w:rPr>
        <w:t>宣</w:t>
      </w:r>
      <w:r>
        <w:rPr>
          <w:spacing w:val="-2"/>
        </w:rPr>
        <w:t>讲</w:t>
      </w:r>
      <w:r>
        <w:rPr>
          <w:spacing w:val="-2"/>
        </w:rPr>
        <w:t>等</w:t>
      </w:r>
      <w:r>
        <w:rPr>
          <w:spacing w:val="-2"/>
        </w:rPr>
        <w:t>活</w:t>
      </w:r>
      <w:r>
        <w:rPr>
          <w:spacing w:val="-2"/>
        </w:rPr>
        <w:t>动。</w:t>
      </w:r>
    </w:p>
    <w:p>
      <w:pPr>
        <w:pStyle w:val="BodyText"/>
        <w:spacing w:before="3"/>
        <w:ind w:left="0"/>
        <w:rPr>
          <w:sz w:val="19"/>
        </w:rPr>
      </w:pPr>
    </w:p>
    <w:p>
      <w:pPr>
        <w:spacing w:before="89"/>
        <w:ind w:left="115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16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pacing w:val="-10"/>
          <w:sz w:val="28"/>
        </w:rPr>
        <w:t>—</w:t>
      </w:r>
    </w:p>
    <w:p>
      <w:pPr>
        <w:spacing w:after="0"/>
        <w:jc w:val="left"/>
        <w:rPr>
          <w:rFonts w:ascii="Times New Roman" w:hAnsi="Times New Roman"/>
          <w:sz w:val="28"/>
        </w:rPr>
        <w:sectPr>
          <w:pgSz w:w="11910" w:h="16840"/>
          <w:pgMar w:top="1920" w:bottom="280" w:left="1420" w:right="1100"/>
        </w:sectPr>
      </w:pPr>
    </w:p>
    <w:p>
      <w:pPr>
        <w:pStyle w:val="BodyText"/>
        <w:spacing w:before="6"/>
        <w:ind w:left="0"/>
        <w:rPr>
          <w:rFonts w:ascii="Times New Roman"/>
          <w:sz w:val="19"/>
        </w:rPr>
      </w:pPr>
    </w:p>
    <w:p>
      <w:pPr>
        <w:pStyle w:val="BodyText"/>
        <w:spacing w:before="65"/>
        <w:ind w:left="751"/>
        <w:jc w:val="both"/>
      </w:pPr>
      <w:r>
        <w:rPr>
          <w:rFonts w:ascii="Times New Roman" w:eastAsia="Times New Roman"/>
        </w:rPr>
        <w:t>2.</w:t>
      </w:r>
      <w:r>
        <w:rPr>
          <w:rFonts w:ascii="Times New Roman" w:eastAsia="Times New Roman"/>
          <w:spacing w:val="59"/>
          <w:w w:val="150"/>
        </w:rPr>
        <w:t> </w:t>
      </w:r>
      <w:r>
        <w:rPr>
          <w:rFonts w:ascii="Times New Roman" w:eastAsia="Times New Roman"/>
          <w:position w:val="-3"/>
        </w:rPr>
        <w:drawing>
          <wp:inline distT="0" distB="0" distL="0" distR="0">
            <wp:extent cx="3304019" cy="202565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019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position w:val="-3"/>
        </w:rPr>
      </w:r>
      <w:r>
        <w:rPr/>
        <w:t>。团省委将寻访</w:t>
      </w:r>
      <w:r>
        <w:rPr>
          <w:spacing w:val="-10"/>
        </w:rPr>
        <w:t>不</w:t>
      </w:r>
    </w:p>
    <w:p>
      <w:pPr>
        <w:pStyle w:val="BodyText"/>
        <w:spacing w:line="328" w:lineRule="auto" w:before="149"/>
        <w:ind w:right="429"/>
        <w:jc w:val="both"/>
      </w:pPr>
      <w:r>
        <w:rPr>
          <w:w w:val="95"/>
        </w:rPr>
        <w:t>少于</w:t>
      </w:r>
      <w:r>
        <w:rPr/>
        <w:t> </w:t>
      </w:r>
      <w:r>
        <w:rPr>
          <w:rFonts w:ascii="Times New Roman" w:hAnsi="Times New Roman" w:eastAsia="Times New Roman"/>
          <w:w w:val="95"/>
        </w:rPr>
        <w:t>30</w:t>
      </w:r>
      <w:r>
        <w:rPr>
          <w:rFonts w:ascii="Times New Roman" w:hAnsi="Times New Roman" w:eastAsia="Times New Roman"/>
          <w:spacing w:val="65"/>
          <w:w w:val="150"/>
        </w:rPr>
        <w:t> </w:t>
      </w:r>
      <w:r>
        <w:rPr>
          <w:w w:val="95"/>
        </w:rPr>
        <w:t>名</w:t>
      </w:r>
      <w:r>
        <w:rPr>
          <w:w w:val="95"/>
        </w:rPr>
        <w:t>省</w:t>
      </w:r>
      <w:r>
        <w:rPr>
          <w:w w:val="95"/>
        </w:rPr>
        <w:t>级</w:t>
      </w:r>
      <w:r>
        <w:rPr>
          <w:w w:val="95"/>
        </w:rPr>
        <w:t>“</w:t>
      </w:r>
      <w:r>
        <w:rPr>
          <w:w w:val="95"/>
        </w:rPr>
        <w:t>大</w:t>
      </w:r>
      <w:r>
        <w:rPr>
          <w:w w:val="95"/>
        </w:rPr>
        <w:t>学</w:t>
      </w:r>
      <w:r>
        <w:rPr>
          <w:w w:val="95"/>
        </w:rPr>
        <w:t>生</w:t>
      </w:r>
      <w:r>
        <w:rPr>
          <w:w w:val="95"/>
        </w:rPr>
        <w:t>就</w:t>
      </w:r>
      <w:r>
        <w:rPr>
          <w:w w:val="95"/>
        </w:rPr>
        <w:t>业</w:t>
      </w:r>
      <w:r>
        <w:rPr>
          <w:w w:val="95"/>
        </w:rPr>
        <w:t>引</w:t>
      </w:r>
      <w:r>
        <w:rPr>
          <w:w w:val="95"/>
        </w:rPr>
        <w:t>航</w:t>
      </w:r>
      <w:r>
        <w:rPr>
          <w:w w:val="95"/>
        </w:rPr>
        <w:t>员”，</w:t>
      </w:r>
      <w:r>
        <w:rPr>
          <w:w w:val="95"/>
        </w:rPr>
        <w:t>就</w:t>
      </w:r>
      <w:r>
        <w:rPr>
          <w:w w:val="95"/>
        </w:rPr>
        <w:t>业</w:t>
      </w:r>
      <w:r>
        <w:rPr>
          <w:w w:val="95"/>
        </w:rPr>
        <w:t>引</w:t>
      </w:r>
      <w:r>
        <w:rPr>
          <w:w w:val="95"/>
        </w:rPr>
        <w:t>航</w:t>
      </w:r>
      <w:r>
        <w:rPr>
          <w:w w:val="95"/>
        </w:rPr>
        <w:t>宣</w:t>
      </w:r>
      <w:r>
        <w:rPr>
          <w:w w:val="95"/>
        </w:rPr>
        <w:t>讲</w:t>
      </w:r>
      <w:r>
        <w:rPr>
          <w:w w:val="95"/>
        </w:rPr>
        <w:t>员</w:t>
      </w:r>
      <w:r>
        <w:rPr>
          <w:w w:val="95"/>
        </w:rPr>
        <w:t>将</w:t>
      </w:r>
      <w:r>
        <w:rPr>
          <w:w w:val="95"/>
        </w:rPr>
        <w:t>择</w:t>
      </w:r>
      <w:r>
        <w:rPr>
          <w:w w:val="95"/>
        </w:rPr>
        <w:t>优</w:t>
      </w:r>
      <w:r>
        <w:rPr/>
        <w:t>吸</w:t>
      </w:r>
      <w:r>
        <w:rPr/>
        <w:t>纳</w:t>
      </w:r>
      <w:r>
        <w:rPr/>
        <w:t>至</w:t>
      </w:r>
      <w:r>
        <w:rPr/>
        <w:t>省</w:t>
      </w:r>
      <w:r>
        <w:rPr/>
        <w:t>级</w:t>
      </w:r>
      <w:r>
        <w:rPr/>
        <w:t>“</w:t>
      </w:r>
      <w:r>
        <w:rPr>
          <w:rFonts w:ascii="Times New Roman" w:hAnsi="Times New Roman" w:eastAsia="Times New Roman"/>
        </w:rPr>
        <w:t>80</w:t>
      </w:r>
      <w:r>
        <w:rPr/>
        <w:t>、</w:t>
      </w:r>
      <w:r>
        <w:rPr>
          <w:rFonts w:ascii="Times New Roman" w:hAnsi="Times New Roman" w:eastAsia="Times New Roman"/>
        </w:rPr>
        <w:t>90</w:t>
      </w:r>
      <w:r>
        <w:rPr/>
        <w:t>、</w:t>
      </w:r>
      <w:r>
        <w:rPr>
          <w:rFonts w:ascii="Times New Roman" w:hAnsi="Times New Roman" w:eastAsia="Times New Roman"/>
        </w:rPr>
        <w:t>00 </w:t>
      </w:r>
      <w:r>
        <w:rPr/>
        <w:t>青年</w:t>
      </w:r>
      <w:r>
        <w:rPr/>
        <w:t>讲</w:t>
      </w:r>
      <w:r>
        <w:rPr/>
        <w:t>师</w:t>
      </w:r>
      <w:r>
        <w:rPr/>
        <w:t>团</w:t>
      </w:r>
      <w:r>
        <w:rPr/>
        <w:t>”，组</w:t>
      </w:r>
      <w:r>
        <w:rPr/>
        <w:t>织</w:t>
      </w:r>
      <w:r>
        <w:rPr/>
        <w:t>每</w:t>
      </w:r>
      <w:r>
        <w:rPr/>
        <w:t>位</w:t>
      </w:r>
      <w:r>
        <w:rPr/>
        <w:t>引</w:t>
      </w:r>
      <w:r>
        <w:rPr/>
        <w:t>航</w:t>
      </w:r>
      <w:r>
        <w:rPr/>
        <w:t>员参与</w:t>
      </w:r>
      <w:r>
        <w:rPr>
          <w:spacing w:val="-6"/>
        </w:rPr>
        <w:t>不少于 </w:t>
      </w:r>
      <w:r>
        <w:rPr>
          <w:rFonts w:ascii="Times New Roman" w:hAnsi="Times New Roman" w:eastAsia="Times New Roman"/>
        </w:rPr>
        <w:t>1 </w:t>
      </w:r>
      <w:r>
        <w:rPr/>
        <w:t>场省</w:t>
      </w:r>
      <w:r>
        <w:rPr/>
        <w:t>级</w:t>
      </w:r>
      <w:r>
        <w:rPr/>
        <w:t>就</w:t>
      </w:r>
      <w:r>
        <w:rPr/>
        <w:t>业</w:t>
      </w:r>
      <w:r>
        <w:rPr/>
        <w:t>观</w:t>
      </w:r>
      <w:r>
        <w:rPr/>
        <w:t>念</w:t>
      </w:r>
      <w:r>
        <w:rPr/>
        <w:t>引</w:t>
      </w:r>
      <w:r>
        <w:rPr/>
        <w:t>导</w:t>
      </w:r>
      <w:r>
        <w:rPr/>
        <w:t>活</w:t>
      </w:r>
      <w:r>
        <w:rPr/>
        <w:t>动。</w:t>
      </w:r>
    </w:p>
    <w:p>
      <w:pPr>
        <w:pStyle w:val="BodyText"/>
        <w:spacing w:line="405" w:lineRule="exact"/>
        <w:ind w:left="751"/>
        <w:jc w:val="both"/>
      </w:pPr>
      <w:r>
        <w:rPr>
          <w:rFonts w:ascii="Times New Roman" w:hAnsi="Times New Roman" w:eastAsia="Times New Roman"/>
        </w:rPr>
        <w:t>3.</w:t>
      </w:r>
      <w:r>
        <w:rPr>
          <w:rFonts w:ascii="Times New Roman" w:hAnsi="Times New Roman" w:eastAsia="Times New Roman"/>
          <w:spacing w:val="59"/>
          <w:w w:val="150"/>
        </w:rPr>
        <w:t> </w:t>
      </w:r>
      <w:r>
        <w:rPr>
          <w:rFonts w:ascii="Times New Roman" w:hAnsi="Times New Roman" w:eastAsia="Times New Roman"/>
          <w:position w:val="-3"/>
        </w:rPr>
        <w:drawing>
          <wp:inline distT="0" distB="0" distL="0" distR="0">
            <wp:extent cx="3304019" cy="202565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019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position w:val="-3"/>
        </w:rPr>
      </w:r>
      <w:r>
        <w:rPr/>
        <w:t>。配合开展“全</w:t>
      </w:r>
      <w:r>
        <w:rPr>
          <w:spacing w:val="-10"/>
        </w:rPr>
        <w:t>国</w:t>
      </w:r>
    </w:p>
    <w:p>
      <w:pPr>
        <w:pStyle w:val="BodyText"/>
        <w:spacing w:before="149"/>
      </w:pPr>
      <w:r>
        <w:rPr>
          <w:w w:val="95"/>
        </w:rPr>
        <w:t>大学</w:t>
      </w:r>
      <w:r>
        <w:rPr>
          <w:w w:val="95"/>
        </w:rPr>
        <w:t>生</w:t>
      </w:r>
      <w:r>
        <w:rPr>
          <w:w w:val="95"/>
        </w:rPr>
        <w:t>就</w:t>
      </w:r>
      <w:r>
        <w:rPr>
          <w:w w:val="95"/>
        </w:rPr>
        <w:t>业</w:t>
      </w:r>
      <w:r>
        <w:rPr>
          <w:w w:val="95"/>
        </w:rPr>
        <w:t>引</w:t>
      </w:r>
      <w:r>
        <w:rPr>
          <w:w w:val="95"/>
        </w:rPr>
        <w:t>航</w:t>
      </w:r>
      <w:r>
        <w:rPr>
          <w:w w:val="95"/>
        </w:rPr>
        <w:t>员”</w:t>
      </w:r>
      <w:r>
        <w:rPr>
          <w:w w:val="95"/>
        </w:rPr>
        <w:t>寻</w:t>
      </w:r>
      <w:r>
        <w:rPr>
          <w:w w:val="95"/>
        </w:rPr>
        <w:t>访</w:t>
      </w:r>
      <w:r>
        <w:rPr>
          <w:w w:val="95"/>
        </w:rPr>
        <w:t>活</w:t>
      </w:r>
      <w:r>
        <w:rPr>
          <w:w w:val="95"/>
        </w:rPr>
        <w:t>动</w:t>
      </w:r>
      <w:r>
        <w:rPr>
          <w:spacing w:val="-10"/>
          <w:w w:val="95"/>
        </w:rPr>
        <w:t>。</w:t>
      </w:r>
    </w:p>
    <w:p>
      <w:pPr>
        <w:pStyle w:val="BodyText"/>
        <w:spacing w:before="149"/>
        <w:ind w:left="751"/>
      </w:pPr>
      <w:r>
        <w:rPr>
          <w:w w:val="95"/>
        </w:rPr>
        <w:t>四、</w:t>
      </w:r>
      <w:r>
        <w:rPr>
          <w:w w:val="95"/>
        </w:rPr>
        <w:t>工</w:t>
      </w:r>
      <w:r>
        <w:rPr>
          <w:w w:val="95"/>
        </w:rPr>
        <w:t>作</w:t>
      </w:r>
      <w:r>
        <w:rPr>
          <w:spacing w:val="-5"/>
          <w:w w:val="95"/>
        </w:rPr>
        <w:t>要求</w:t>
      </w:r>
    </w:p>
    <w:p>
      <w:pPr>
        <w:pStyle w:val="BodyText"/>
        <w:spacing w:line="328" w:lineRule="auto" w:before="152"/>
        <w:ind w:right="270" w:firstLine="640"/>
      </w:pPr>
      <w:r>
        <w:rPr>
          <w:rFonts w:ascii="Times New Roman" w:eastAsia="Times New Roman"/>
          <w:w w:val="99"/>
        </w:rPr>
        <w:t>1.</w:t>
      </w:r>
      <w:r>
        <w:rPr>
          <w:rFonts w:ascii="Times New Roman" w:eastAsia="Times New Roman"/>
        </w:rPr>
        <w:t> </w:t>
      </w:r>
      <w:r>
        <w:rPr>
          <w:rFonts w:ascii="Times New Roman" w:eastAsia="Times New Roman"/>
          <w:spacing w:val="34"/>
        </w:rPr>
        <w:t> </w:t>
      </w:r>
      <w:r>
        <w:rPr>
          <w:rFonts w:ascii="Times New Roman" w:eastAsia="Times New Roman"/>
          <w:spacing w:val="34"/>
          <w:position w:val="-1"/>
        </w:rPr>
        <w:drawing>
          <wp:inline distT="0" distB="0" distL="0" distR="0">
            <wp:extent cx="1298042" cy="177800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042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pacing w:val="34"/>
          <w:position w:val="-1"/>
        </w:rPr>
      </w:r>
      <w:r>
        <w:rPr>
          <w:rFonts w:ascii="Times New Roman" w:eastAsia="Times New Roman"/>
          <w:spacing w:val="34"/>
        </w:rPr>
        <w:t> </w:t>
      </w:r>
      <w:r>
        <w:rPr>
          <w:rFonts w:ascii="Times New Roman" w:eastAsia="Times New Roman"/>
          <w:spacing w:val="-26"/>
        </w:rPr>
        <w:t> </w:t>
      </w:r>
      <w:r>
        <w:rPr>
          <w:spacing w:val="5"/>
          <w:w w:val="99"/>
        </w:rPr>
        <w:t>全</w:t>
      </w:r>
      <w:r>
        <w:rPr>
          <w:spacing w:val="7"/>
          <w:w w:val="99"/>
        </w:rPr>
        <w:t>省</w:t>
      </w:r>
      <w:r>
        <w:rPr>
          <w:spacing w:val="5"/>
          <w:w w:val="99"/>
        </w:rPr>
        <w:t>各</w:t>
      </w:r>
      <w:r>
        <w:rPr>
          <w:spacing w:val="7"/>
          <w:w w:val="99"/>
        </w:rPr>
        <w:t>级</w:t>
      </w:r>
      <w:r>
        <w:rPr>
          <w:spacing w:val="5"/>
          <w:w w:val="99"/>
        </w:rPr>
        <w:t>团</w:t>
      </w:r>
      <w:r>
        <w:rPr>
          <w:spacing w:val="7"/>
          <w:w w:val="99"/>
        </w:rPr>
        <w:t>组</w:t>
      </w:r>
      <w:r>
        <w:rPr>
          <w:spacing w:val="5"/>
          <w:w w:val="99"/>
        </w:rPr>
        <w:t>织</w:t>
      </w:r>
      <w:r>
        <w:rPr>
          <w:spacing w:val="7"/>
          <w:w w:val="99"/>
        </w:rPr>
        <w:t>要</w:t>
      </w:r>
      <w:r>
        <w:rPr>
          <w:spacing w:val="5"/>
          <w:w w:val="99"/>
        </w:rPr>
        <w:t>注</w:t>
      </w:r>
      <w:r>
        <w:rPr>
          <w:spacing w:val="7"/>
          <w:w w:val="99"/>
        </w:rPr>
        <w:t>重</w:t>
      </w:r>
      <w:r>
        <w:rPr>
          <w:spacing w:val="5"/>
          <w:w w:val="99"/>
        </w:rPr>
        <w:t>把</w:t>
      </w:r>
      <w:r>
        <w:rPr>
          <w:spacing w:val="7"/>
          <w:w w:val="99"/>
        </w:rPr>
        <w:t>就</w:t>
      </w:r>
      <w:r>
        <w:rPr>
          <w:spacing w:val="5"/>
          <w:w w:val="99"/>
        </w:rPr>
        <w:t>业</w:t>
      </w:r>
      <w:r>
        <w:rPr>
          <w:spacing w:val="7"/>
          <w:w w:val="99"/>
        </w:rPr>
        <w:t>观</w:t>
      </w:r>
      <w:r>
        <w:rPr>
          <w:spacing w:val="5"/>
          <w:w w:val="99"/>
        </w:rPr>
        <w:t>念</w:t>
      </w:r>
      <w:r>
        <w:rPr>
          <w:spacing w:val="7"/>
          <w:w w:val="99"/>
        </w:rPr>
        <w:t>引</w:t>
      </w:r>
      <w:r>
        <w:rPr>
          <w:w w:val="99"/>
        </w:rPr>
        <w:t>导</w:t>
      </w:r>
      <w:r>
        <w:rPr>
          <w:spacing w:val="-9"/>
          <w:w w:val="99"/>
        </w:rPr>
        <w:t>融入大学生思想政治教育体系，注重结合好高校开设的大学生职</w:t>
      </w:r>
      <w:r>
        <w:rPr>
          <w:spacing w:val="-11"/>
          <w:w w:val="99"/>
        </w:rPr>
        <w:t>业生涯规划指导课，注重发挥好高校学生会组织、学生社团等作</w:t>
      </w:r>
      <w:r>
        <w:rPr>
          <w:spacing w:val="-18"/>
          <w:w w:val="99"/>
        </w:rPr>
        <w:t>用。同时，积极配合教育、人社等相关部门，落实有关工作要求，</w:t>
      </w:r>
      <w:r>
        <w:rPr>
          <w:w w:val="99"/>
        </w:rPr>
        <w:t>努力协同做好大学生就业观念引导工作。</w:t>
      </w:r>
    </w:p>
    <w:p>
      <w:pPr>
        <w:pStyle w:val="BodyText"/>
        <w:spacing w:line="326" w:lineRule="auto"/>
        <w:ind w:right="429" w:firstLine="640"/>
        <w:jc w:val="both"/>
      </w:pPr>
      <w:r>
        <w:rPr>
          <w:rFonts w:ascii="Times New Roman" w:eastAsia="Times New Roman"/>
          <w:w w:val="99"/>
        </w:rPr>
        <w:t>2.</w:t>
      </w:r>
      <w:r>
        <w:rPr>
          <w:rFonts w:ascii="Times New Roman" w:eastAsia="Times New Roman"/>
        </w:rPr>
        <w:t> </w:t>
      </w:r>
      <w:r>
        <w:rPr>
          <w:rFonts w:ascii="Times New Roman" w:eastAsia="Times New Roman"/>
          <w:spacing w:val="6"/>
        </w:rPr>
        <w:t> </w:t>
      </w:r>
      <w:r>
        <w:rPr>
          <w:rFonts w:ascii="Times New Roman" w:eastAsia="Times New Roman"/>
          <w:spacing w:val="6"/>
          <w:position w:val="-2"/>
        </w:rPr>
        <w:drawing>
          <wp:inline distT="0" distB="0" distL="0" distR="0">
            <wp:extent cx="1187559" cy="183514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559" cy="18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pacing w:val="6"/>
          <w:position w:val="-2"/>
        </w:rPr>
      </w:r>
      <w:r>
        <w:rPr>
          <w:rFonts w:ascii="Times New Roman" w:eastAsia="Times New Roman"/>
          <w:spacing w:val="-8"/>
        </w:rPr>
        <w:t> </w:t>
      </w:r>
      <w:r>
        <w:rPr>
          <w:spacing w:val="5"/>
          <w:w w:val="99"/>
        </w:rPr>
        <w:t>。</w:t>
      </w:r>
      <w:r>
        <w:rPr>
          <w:spacing w:val="7"/>
          <w:w w:val="99"/>
        </w:rPr>
        <w:t>充</w:t>
      </w:r>
      <w:r>
        <w:rPr>
          <w:spacing w:val="5"/>
          <w:w w:val="99"/>
        </w:rPr>
        <w:t>分</w:t>
      </w:r>
      <w:r>
        <w:rPr>
          <w:spacing w:val="7"/>
          <w:w w:val="99"/>
        </w:rPr>
        <w:t>调</w:t>
      </w:r>
      <w:r>
        <w:rPr>
          <w:spacing w:val="5"/>
          <w:w w:val="99"/>
        </w:rPr>
        <w:t>动</w:t>
      </w:r>
      <w:r>
        <w:rPr>
          <w:spacing w:val="7"/>
          <w:w w:val="99"/>
        </w:rPr>
        <w:t>各</w:t>
      </w:r>
      <w:r>
        <w:rPr>
          <w:spacing w:val="5"/>
          <w:w w:val="99"/>
        </w:rPr>
        <w:t>市</w:t>
      </w:r>
      <w:r>
        <w:rPr>
          <w:spacing w:val="7"/>
          <w:w w:val="99"/>
        </w:rPr>
        <w:t>州</w:t>
      </w:r>
      <w:r>
        <w:rPr>
          <w:spacing w:val="5"/>
          <w:w w:val="99"/>
        </w:rPr>
        <w:t>、</w:t>
      </w:r>
      <w:r>
        <w:rPr>
          <w:spacing w:val="7"/>
          <w:w w:val="99"/>
        </w:rPr>
        <w:t>高</w:t>
      </w:r>
      <w:r>
        <w:rPr>
          <w:spacing w:val="5"/>
          <w:w w:val="99"/>
        </w:rPr>
        <w:t>校</w:t>
      </w:r>
      <w:r>
        <w:rPr>
          <w:spacing w:val="7"/>
          <w:w w:val="99"/>
        </w:rPr>
        <w:t>积</w:t>
      </w:r>
      <w:r>
        <w:rPr>
          <w:spacing w:val="5"/>
          <w:w w:val="99"/>
        </w:rPr>
        <w:t>极</w:t>
      </w:r>
      <w:r>
        <w:rPr>
          <w:spacing w:val="7"/>
          <w:w w:val="99"/>
        </w:rPr>
        <w:t>性</w:t>
      </w:r>
      <w:r>
        <w:rPr>
          <w:spacing w:val="5"/>
          <w:w w:val="99"/>
        </w:rPr>
        <w:t>，</w:t>
      </w:r>
      <w:r>
        <w:rPr>
          <w:spacing w:val="7"/>
          <w:w w:val="99"/>
        </w:rPr>
        <w:t>寻</w:t>
      </w:r>
      <w:r>
        <w:rPr>
          <w:spacing w:val="5"/>
          <w:w w:val="99"/>
        </w:rPr>
        <w:t>访</w:t>
      </w:r>
      <w:r>
        <w:rPr>
          <w:w w:val="99"/>
        </w:rPr>
        <w:t>出</w:t>
      </w:r>
      <w:r>
        <w:rPr>
          <w:spacing w:val="-11"/>
          <w:w w:val="99"/>
        </w:rPr>
        <w:t>代表性、示范性强的青年就业榜样。积极对接教育、人社等相关部门，整合社会资源，广泛动员国有企业、青联委员和青企协会</w:t>
      </w:r>
      <w:r>
        <w:rPr>
          <w:spacing w:val="-2"/>
          <w:w w:val="99"/>
        </w:rPr>
        <w:t>员所在企业、重点领域行业企业，为学生提供就业指导服务。</w:t>
      </w:r>
    </w:p>
    <w:p>
      <w:pPr>
        <w:pStyle w:val="BodyText"/>
        <w:spacing w:line="328" w:lineRule="auto" w:before="1"/>
        <w:ind w:right="429" w:firstLine="640"/>
        <w:jc w:val="both"/>
      </w:pPr>
      <w:r>
        <w:rPr>
          <w:rFonts w:ascii="Times New Roman" w:hAnsi="Times New Roman" w:eastAsia="Times New Roman"/>
          <w:w w:val="99"/>
          <w:position w:val="2"/>
        </w:rPr>
        <w:t>3.</w:t>
      </w:r>
      <w:r>
        <w:rPr>
          <w:rFonts w:ascii="Times New Roman" w:hAnsi="Times New Roman" w:eastAsia="Times New Roman"/>
          <w:position w:val="2"/>
        </w:rPr>
        <w:t> </w:t>
      </w:r>
      <w:r>
        <w:rPr>
          <w:rFonts w:ascii="Times New Roman" w:hAnsi="Times New Roman" w:eastAsia="Times New Roman"/>
          <w:spacing w:val="12"/>
          <w:position w:val="2"/>
        </w:rPr>
        <w:t> </w:t>
      </w:r>
      <w:r>
        <w:rPr>
          <w:rFonts w:ascii="Times New Roman" w:hAnsi="Times New Roman" w:eastAsia="Times New Roman"/>
          <w:spacing w:val="12"/>
        </w:rPr>
        <w:drawing>
          <wp:inline distT="0" distB="0" distL="0" distR="0">
            <wp:extent cx="1224075" cy="174942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075" cy="17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spacing w:val="12"/>
        </w:rPr>
      </w:r>
      <w:r>
        <w:rPr>
          <w:spacing w:val="5"/>
          <w:w w:val="99"/>
          <w:position w:val="2"/>
        </w:rPr>
        <w:t>。</w:t>
      </w:r>
      <w:r>
        <w:rPr>
          <w:spacing w:val="7"/>
          <w:w w:val="99"/>
          <w:position w:val="2"/>
        </w:rPr>
        <w:t>争</w:t>
      </w:r>
      <w:r>
        <w:rPr>
          <w:spacing w:val="5"/>
          <w:w w:val="99"/>
          <w:position w:val="2"/>
        </w:rPr>
        <w:t>取</w:t>
      </w:r>
      <w:r>
        <w:rPr>
          <w:spacing w:val="7"/>
          <w:w w:val="99"/>
          <w:position w:val="2"/>
        </w:rPr>
        <w:t>全</w:t>
      </w:r>
      <w:r>
        <w:rPr>
          <w:spacing w:val="5"/>
          <w:w w:val="99"/>
          <w:position w:val="2"/>
        </w:rPr>
        <w:t>国</w:t>
      </w:r>
      <w:r>
        <w:rPr>
          <w:spacing w:val="7"/>
          <w:w w:val="99"/>
          <w:position w:val="2"/>
        </w:rPr>
        <w:t>、</w:t>
      </w:r>
      <w:r>
        <w:rPr>
          <w:spacing w:val="5"/>
          <w:w w:val="99"/>
          <w:position w:val="2"/>
        </w:rPr>
        <w:t>省</w:t>
      </w:r>
      <w:r>
        <w:rPr>
          <w:spacing w:val="7"/>
          <w:w w:val="99"/>
          <w:position w:val="2"/>
        </w:rPr>
        <w:t>媒</w:t>
      </w:r>
      <w:r>
        <w:rPr>
          <w:spacing w:val="5"/>
          <w:w w:val="99"/>
          <w:position w:val="2"/>
        </w:rPr>
        <w:t>体</w:t>
      </w:r>
      <w:r>
        <w:rPr>
          <w:spacing w:val="7"/>
          <w:w w:val="99"/>
          <w:position w:val="2"/>
        </w:rPr>
        <w:t>支</w:t>
      </w:r>
      <w:r>
        <w:rPr>
          <w:spacing w:val="5"/>
          <w:w w:val="99"/>
          <w:position w:val="2"/>
        </w:rPr>
        <w:t>持</w:t>
      </w:r>
      <w:r>
        <w:rPr>
          <w:spacing w:val="7"/>
          <w:w w:val="99"/>
          <w:position w:val="2"/>
        </w:rPr>
        <w:t>，</w:t>
      </w:r>
      <w:r>
        <w:rPr>
          <w:spacing w:val="5"/>
          <w:w w:val="99"/>
          <w:position w:val="2"/>
        </w:rPr>
        <w:t>扩</w:t>
      </w:r>
      <w:r>
        <w:rPr>
          <w:spacing w:val="7"/>
          <w:w w:val="99"/>
          <w:position w:val="2"/>
        </w:rPr>
        <w:t>大</w:t>
      </w:r>
      <w:r>
        <w:rPr>
          <w:spacing w:val="5"/>
          <w:w w:val="99"/>
          <w:position w:val="2"/>
        </w:rPr>
        <w:t>活</w:t>
      </w:r>
      <w:r>
        <w:rPr>
          <w:spacing w:val="7"/>
          <w:w w:val="99"/>
          <w:position w:val="2"/>
        </w:rPr>
        <w:t>动</w:t>
      </w:r>
      <w:r>
        <w:rPr>
          <w:spacing w:val="5"/>
          <w:w w:val="99"/>
          <w:position w:val="2"/>
        </w:rPr>
        <w:t>影</w:t>
      </w:r>
      <w:r>
        <w:rPr>
          <w:w w:val="99"/>
          <w:position w:val="2"/>
        </w:rPr>
        <w:t>响</w:t>
      </w:r>
      <w:r>
        <w:rPr>
          <w:spacing w:val="-10"/>
          <w:w w:val="99"/>
        </w:rPr>
        <w:t>力。积极用好团属媒体矩阵，在“青年湖南”“湖南学联”平台</w:t>
      </w:r>
      <w:r>
        <w:rPr>
          <w:spacing w:val="-9"/>
          <w:w w:val="99"/>
        </w:rPr>
        <w:t>做好宣传报道并跟踪转发团中央报道，各市州、高校团委积极跟</w:t>
      </w:r>
      <w:r>
        <w:rPr>
          <w:spacing w:val="-3"/>
          <w:w w:val="99"/>
        </w:rPr>
        <w:t>踪转发。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25"/>
        </w:rPr>
      </w:pPr>
    </w:p>
    <w:p>
      <w:pPr>
        <w:spacing w:before="90"/>
        <w:ind w:left="0" w:right="433" w:firstLine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17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pacing w:val="-10"/>
          <w:sz w:val="28"/>
        </w:rPr>
        <w:t>—</w:t>
      </w:r>
    </w:p>
    <w:sectPr>
      <w:pgSz w:w="11910" w:h="16840"/>
      <w:pgMar w:top="1920" w:bottom="280" w:left="1420" w:right="1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MingLiU">
    <w:altName w:val="PMingLiU"/>
    <w:charset w:val="0"/>
    <w:family w:val="roman"/>
    <w:pitch w:val="variable"/>
  </w:font>
  <w:font w:name="宋体">
    <w:altName w:val="宋体"/>
    <w:charset w:val="86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宋体" w:hAnsi="宋体" w:eastAsia="宋体" w:cs="宋体"/>
      <w:lang w:val="en-US" w:eastAsia="zh-CN" w:bidi="ar-SA"/>
    </w:rPr>
  </w:style>
  <w:style w:styleId="BodyText" w:type="paragraph">
    <w:name w:val="Body Text"/>
    <w:basedOn w:val="Normal"/>
    <w:uiPriority w:val="1"/>
    <w:qFormat/>
    <w:pPr>
      <w:ind w:left="111"/>
    </w:pPr>
    <w:rPr>
      <w:rFonts w:ascii="宋体" w:hAnsi="宋体" w:eastAsia="宋体" w:cs="宋体"/>
      <w:sz w:val="32"/>
      <w:szCs w:val="32"/>
      <w:lang w:val="en-US" w:eastAsia="zh-CN" w:bidi="ar-SA"/>
    </w:rPr>
  </w:style>
  <w:style w:styleId="Title" w:type="paragraph">
    <w:name w:val="Title"/>
    <w:basedOn w:val="Normal"/>
    <w:uiPriority w:val="1"/>
    <w:qFormat/>
    <w:pPr>
      <w:spacing w:before="41"/>
      <w:ind w:left="1804" w:right="2121"/>
      <w:jc w:val="center"/>
    </w:pPr>
    <w:rPr>
      <w:rFonts w:ascii="PMingLiU" w:hAnsi="PMingLiU" w:eastAsia="PMingLiU" w:cs="PMingLiU"/>
      <w:sz w:val="44"/>
      <w:szCs w:val="44"/>
      <w:lang w:val="en-US" w:eastAsia="zh-CN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zh-CN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2024-05-31T07:02:22Z</dcterms:created>
  <dcterms:modified xsi:type="dcterms:W3CDTF">2024-05-31T07:02:22Z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2024-05-31T00:00:00Z</vt:filetime>
  </property>
  <property fmtid="{D5CDD505-2E9C-101B-9397-08002B2CF9AE}" pid="3" name="Creator">
    <vt:lpwstr>QQBrowser</vt:lpwstr>
  </property>
  <property fmtid="{D5CDD505-2E9C-101B-9397-08002B2CF9AE}" pid="4" name="Producer">
    <vt:lpwstr>PDFium</vt:lpwstr>
  </property>
  <property fmtid="{D5CDD505-2E9C-101B-9397-08002B2CF9AE}" pid="5" name="LastSaved">
    <vt:filetime>2024-05-31T00:00:00Z</vt:filetime>
  </property>
</Properties>
</file>