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BodyText"/>
        <w:spacing w:before="70"/>
        <w:ind w:left="111"/>
        <w:rPr>
          <w:rFonts w:ascii="Times New Roman" w:eastAsia="Times New Roman"/>
        </w:rPr>
      </w:pPr>
      <w:r>
        <w:rPr>
          <w:w w:val="95"/>
        </w:rPr>
        <w:t>附</w:t>
      </w:r>
      <w:r>
        <w:rPr>
          <w:w w:val="95"/>
        </w:rPr>
        <w:t>件</w:t>
      </w:r>
      <w:r>
        <w:rPr>
          <w:spacing w:val="-46"/>
          <w:w w:val="95"/>
        </w:rPr>
        <w:t> </w:t>
      </w:r>
      <w:r>
        <w:rPr>
          <w:rFonts w:ascii="Times New Roman" w:eastAsia="Times New Roman"/>
          <w:spacing w:val="-10"/>
          <w:w w:val="95"/>
        </w:rPr>
        <w:t>6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Title"/>
      </w:pPr>
      <w:r>
        <w:rPr>
          <w:w w:val="95"/>
        </w:rPr>
        <w:t>大学</w:t>
      </w:r>
      <w:r>
        <w:rPr>
          <w:w w:val="95"/>
        </w:rPr>
        <w:t>生</w:t>
      </w:r>
      <w:r>
        <w:rPr>
          <w:w w:val="95"/>
        </w:rPr>
        <w:t>社</w:t>
      </w:r>
      <w:r>
        <w:rPr>
          <w:w w:val="95"/>
        </w:rPr>
        <w:t>区</w:t>
      </w:r>
      <w:r>
        <w:rPr>
          <w:w w:val="95"/>
        </w:rPr>
        <w:t>实</w:t>
      </w:r>
      <w:r>
        <w:rPr>
          <w:w w:val="95"/>
        </w:rPr>
        <w:t>践</w:t>
      </w:r>
      <w:r>
        <w:rPr>
          <w:w w:val="95"/>
        </w:rPr>
        <w:t>计</w:t>
      </w:r>
      <w:r>
        <w:rPr>
          <w:w w:val="95"/>
        </w:rPr>
        <w:t>划</w:t>
      </w:r>
      <w:r>
        <w:rPr>
          <w:w w:val="95"/>
        </w:rPr>
        <w:t>工</w:t>
      </w:r>
      <w:r>
        <w:rPr>
          <w:w w:val="95"/>
        </w:rPr>
        <w:t>作</w:t>
      </w:r>
      <w:r>
        <w:rPr>
          <w:w w:val="95"/>
        </w:rPr>
        <w:t>指</w:t>
      </w:r>
      <w:r>
        <w:rPr>
          <w:spacing w:val="-10"/>
          <w:w w:val="95"/>
        </w:rPr>
        <w:t>引</w:t>
      </w:r>
    </w:p>
    <w:p>
      <w:pPr>
        <w:pStyle w:val="BodyText"/>
        <w:spacing w:before="11"/>
        <w:rPr>
          <w:rFonts w:ascii="PMingLiU"/>
          <w:sz w:val="46"/>
        </w:rPr>
      </w:pPr>
    </w:p>
    <w:p>
      <w:pPr>
        <w:pStyle w:val="BodyText"/>
        <w:ind w:left="751"/>
      </w:pPr>
      <w:r>
        <w:rPr>
          <w:w w:val="95"/>
        </w:rPr>
        <w:t>根据</w:t>
      </w:r>
      <w:r>
        <w:rPr>
          <w:spacing w:val="18"/>
          <w:w w:val="150"/>
        </w:rPr>
        <w:t> </w:t>
      </w:r>
      <w:r>
        <w:rPr>
          <w:rFonts w:ascii="Times New Roman" w:hAnsi="Times New Roman" w:eastAsia="Times New Roman"/>
          <w:w w:val="95"/>
        </w:rPr>
        <w:t>2024</w:t>
      </w:r>
      <w:r>
        <w:rPr>
          <w:rFonts w:ascii="Times New Roman" w:hAnsi="Times New Roman" w:eastAsia="Times New Roman"/>
          <w:spacing w:val="50"/>
        </w:rPr>
        <w:t>  </w:t>
      </w:r>
      <w:r>
        <w:rPr>
          <w:w w:val="95"/>
        </w:rPr>
        <w:t>年</w:t>
      </w:r>
      <w:r>
        <w:rPr>
          <w:w w:val="95"/>
        </w:rPr>
        <w:t>湖</w:t>
      </w:r>
      <w:r>
        <w:rPr>
          <w:w w:val="95"/>
        </w:rPr>
        <w:t>南</w:t>
      </w:r>
      <w:r>
        <w:rPr>
          <w:w w:val="95"/>
        </w:rPr>
        <w:t>共</w:t>
      </w:r>
      <w:r>
        <w:rPr>
          <w:w w:val="95"/>
        </w:rPr>
        <w:t>青</w:t>
      </w:r>
      <w:r>
        <w:rPr>
          <w:w w:val="95"/>
        </w:rPr>
        <w:t>团</w:t>
      </w:r>
      <w:r>
        <w:rPr>
          <w:w w:val="95"/>
        </w:rPr>
        <w:t>促</w:t>
      </w:r>
      <w:r>
        <w:rPr>
          <w:w w:val="95"/>
        </w:rPr>
        <w:t>进</w:t>
      </w:r>
      <w:r>
        <w:rPr>
          <w:w w:val="95"/>
        </w:rPr>
        <w:t>大</w:t>
      </w:r>
      <w:r>
        <w:rPr>
          <w:w w:val="95"/>
        </w:rPr>
        <w:t>学</w:t>
      </w:r>
      <w:r>
        <w:rPr>
          <w:w w:val="95"/>
        </w:rPr>
        <w:t>生</w:t>
      </w:r>
      <w:r>
        <w:rPr>
          <w:w w:val="95"/>
        </w:rPr>
        <w:t>就业“</w:t>
      </w:r>
      <w:r>
        <w:rPr>
          <w:w w:val="95"/>
        </w:rPr>
        <w:t>金</w:t>
      </w:r>
      <w:r>
        <w:rPr>
          <w:w w:val="95"/>
        </w:rPr>
        <w:t>桥</w:t>
      </w:r>
      <w:r>
        <w:rPr>
          <w:w w:val="95"/>
        </w:rPr>
        <w:t>行</w:t>
      </w:r>
      <w:r>
        <w:rPr>
          <w:w w:val="95"/>
        </w:rPr>
        <w:t>动</w:t>
      </w:r>
      <w:r>
        <w:rPr>
          <w:w w:val="95"/>
        </w:rPr>
        <w:t>”</w:t>
      </w:r>
      <w:r>
        <w:rPr>
          <w:w w:val="95"/>
        </w:rPr>
        <w:t>行</w:t>
      </w:r>
      <w:r>
        <w:rPr>
          <w:spacing w:val="-10"/>
          <w:w w:val="95"/>
        </w:rPr>
        <w:t>动</w:t>
      </w:r>
    </w:p>
    <w:p>
      <w:pPr>
        <w:pStyle w:val="BodyText"/>
        <w:spacing w:line="326" w:lineRule="auto" w:before="152"/>
        <w:ind w:left="111" w:right="431"/>
      </w:pPr>
      <w:r>
        <w:rPr/>
        <w:t>整</w:t>
      </w:r>
      <w:r>
        <w:rPr/>
        <w:t>体</w:t>
      </w:r>
      <w:r>
        <w:rPr/>
        <w:t>考</w:t>
      </w:r>
      <w:r>
        <w:rPr/>
        <w:t>虑</w:t>
      </w:r>
      <w:r>
        <w:rPr/>
        <w:t>，</w:t>
      </w:r>
      <w:r>
        <w:rPr/>
        <w:t>现</w:t>
      </w:r>
      <w:r>
        <w:rPr/>
        <w:t>形</w:t>
      </w:r>
      <w:r>
        <w:rPr>
          <w:spacing w:val="-38"/>
        </w:rPr>
        <w:t>成 </w:t>
      </w:r>
      <w:r>
        <w:rPr>
          <w:rFonts w:ascii="Times New Roman" w:eastAsia="Times New Roman"/>
        </w:rPr>
        <w:t>2024 </w:t>
      </w:r>
      <w:r>
        <w:rPr/>
        <w:t>年</w:t>
      </w:r>
      <w:r>
        <w:rPr/>
        <w:t>湖</w:t>
      </w:r>
      <w:r>
        <w:rPr/>
        <w:t>南</w:t>
      </w:r>
      <w:r>
        <w:rPr/>
        <w:t>共</w:t>
      </w:r>
      <w:r>
        <w:rPr/>
        <w:t>青</w:t>
      </w:r>
      <w:r>
        <w:rPr/>
        <w:t>团</w:t>
      </w:r>
      <w:r>
        <w:rPr/>
        <w:t>大</w:t>
      </w:r>
      <w:r>
        <w:rPr/>
        <w:t>学</w:t>
      </w:r>
      <w:r>
        <w:rPr/>
        <w:t>生</w:t>
      </w:r>
      <w:r>
        <w:rPr/>
        <w:t>社</w:t>
      </w:r>
      <w:r>
        <w:rPr/>
        <w:t>区</w:t>
      </w:r>
      <w:r>
        <w:rPr/>
        <w:t>实</w:t>
      </w:r>
      <w:r>
        <w:rPr/>
        <w:t>践</w:t>
      </w:r>
      <w:r>
        <w:rPr/>
        <w:t>计</w:t>
      </w:r>
      <w:r>
        <w:rPr/>
        <w:t>划</w:t>
      </w:r>
      <w:r>
        <w:rPr/>
        <w:t>工</w:t>
      </w:r>
      <w:r>
        <w:rPr/>
        <w:t>作</w:t>
      </w:r>
      <w:r>
        <w:rPr>
          <w:spacing w:val="-2"/>
        </w:rPr>
        <w:t>指</w:t>
      </w:r>
      <w:r>
        <w:rPr>
          <w:spacing w:val="-2"/>
        </w:rPr>
        <w:t>引</w:t>
      </w:r>
      <w:r>
        <w:rPr>
          <w:spacing w:val="-2"/>
        </w:rPr>
        <w:t>如</w:t>
      </w:r>
      <w:r>
        <w:rPr>
          <w:spacing w:val="-2"/>
        </w:rPr>
        <w:t>下</w:t>
      </w:r>
      <w:r>
        <w:rPr>
          <w:spacing w:val="-2"/>
        </w:rPr>
        <w:t>。</w:t>
      </w:r>
    </w:p>
    <w:p>
      <w:pPr>
        <w:pStyle w:val="BodyText"/>
        <w:spacing w:before="3"/>
        <w:ind w:left="751"/>
      </w:pPr>
      <w:r>
        <w:rPr>
          <w:w w:val="95"/>
        </w:rPr>
        <w:t>一、</w:t>
      </w:r>
      <w:r>
        <w:rPr>
          <w:w w:val="95"/>
        </w:rPr>
        <w:t>工</w:t>
      </w:r>
      <w:r>
        <w:rPr>
          <w:w w:val="95"/>
        </w:rPr>
        <w:t>作</w:t>
      </w:r>
      <w:r>
        <w:rPr>
          <w:spacing w:val="-5"/>
          <w:w w:val="95"/>
        </w:rPr>
        <w:t>目标</w:t>
      </w:r>
    </w:p>
    <w:p>
      <w:pPr>
        <w:pStyle w:val="BodyText"/>
        <w:spacing w:line="326" w:lineRule="auto" w:before="151"/>
        <w:ind w:left="111" w:right="429" w:firstLine="640"/>
      </w:pPr>
      <w:r>
        <w:rPr>
          <w:w w:val="95"/>
        </w:rPr>
        <w:t>不少于</w:t>
      </w:r>
      <w:r>
        <w:rPr>
          <w:spacing w:val="39"/>
          <w:w w:val="150"/>
        </w:rPr>
        <w:t> </w:t>
      </w:r>
      <w:r>
        <w:rPr>
          <w:rFonts w:ascii="Times New Roman" w:eastAsia="Times New Roman"/>
          <w:w w:val="95"/>
        </w:rPr>
        <w:t>25%</w:t>
      </w:r>
      <w:r>
        <w:rPr>
          <w:w w:val="95"/>
        </w:rPr>
        <w:t>的高</w:t>
      </w:r>
      <w:r>
        <w:rPr>
          <w:w w:val="95"/>
        </w:rPr>
        <w:t>校</w:t>
      </w:r>
      <w:r>
        <w:rPr>
          <w:w w:val="95"/>
        </w:rPr>
        <w:t>团</w:t>
      </w:r>
      <w:r>
        <w:rPr>
          <w:w w:val="95"/>
        </w:rPr>
        <w:t>支</w:t>
      </w:r>
      <w:r>
        <w:rPr>
          <w:w w:val="95"/>
        </w:rPr>
        <w:t>部</w:t>
      </w:r>
      <w:r>
        <w:rPr>
          <w:w w:val="95"/>
        </w:rPr>
        <w:t>与</w:t>
      </w:r>
      <w:r>
        <w:rPr>
          <w:w w:val="95"/>
        </w:rPr>
        <w:t>城</w:t>
      </w:r>
      <w:r>
        <w:rPr>
          <w:w w:val="95"/>
        </w:rPr>
        <w:t>乡</w:t>
      </w: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团</w:t>
      </w:r>
      <w:r>
        <w:rPr>
          <w:w w:val="95"/>
        </w:rPr>
        <w:t>组</w:t>
      </w:r>
      <w:r>
        <w:rPr>
          <w:w w:val="95"/>
        </w:rPr>
        <w:t>织</w:t>
      </w:r>
      <w:r>
        <w:rPr>
          <w:w w:val="95"/>
        </w:rPr>
        <w:t>结</w:t>
      </w:r>
      <w:r>
        <w:rPr>
          <w:w w:val="95"/>
        </w:rPr>
        <w:t>对</w:t>
      </w:r>
      <w:r>
        <w:rPr>
          <w:spacing w:val="-47"/>
          <w:w w:val="95"/>
        </w:rPr>
        <w:t>，组织</w:t>
      </w:r>
      <w:r>
        <w:rPr>
          <w:w w:val="95"/>
        </w:rPr>
        <w:t>高</w:t>
      </w:r>
      <w:r>
        <w:rPr>
          <w:w w:val="95"/>
        </w:rPr>
        <w:t>校</w:t>
      </w:r>
      <w:r>
        <w:rPr>
          <w:spacing w:val="-2"/>
        </w:rPr>
        <w:t>团</w:t>
      </w:r>
      <w:r>
        <w:rPr>
          <w:spacing w:val="-2"/>
        </w:rPr>
        <w:t>员</w:t>
      </w:r>
      <w:r>
        <w:rPr>
          <w:spacing w:val="-2"/>
        </w:rPr>
        <w:t>青</w:t>
      </w:r>
      <w:r>
        <w:rPr>
          <w:spacing w:val="-2"/>
        </w:rPr>
        <w:t>年</w:t>
      </w:r>
      <w:r>
        <w:rPr>
          <w:spacing w:val="-2"/>
        </w:rPr>
        <w:t>就</w:t>
      </w:r>
      <w:r>
        <w:rPr>
          <w:spacing w:val="-2"/>
        </w:rPr>
        <w:t>近</w:t>
      </w:r>
      <w:r>
        <w:rPr>
          <w:spacing w:val="-2"/>
        </w:rPr>
        <w:t>就</w:t>
      </w:r>
      <w:r>
        <w:rPr>
          <w:spacing w:val="-2"/>
        </w:rPr>
        <w:t>便</w:t>
      </w:r>
      <w:r>
        <w:rPr>
          <w:spacing w:val="-2"/>
        </w:rPr>
        <w:t>参</w:t>
      </w:r>
      <w:r>
        <w:rPr>
          <w:spacing w:val="-2"/>
        </w:rPr>
        <w:t>与</w:t>
      </w:r>
      <w:r>
        <w:rPr>
          <w:spacing w:val="-2"/>
        </w:rPr>
        <w:t>城</w:t>
      </w:r>
      <w:r>
        <w:rPr>
          <w:spacing w:val="-2"/>
        </w:rPr>
        <w:t>乡</w:t>
      </w:r>
      <w:r>
        <w:rPr>
          <w:spacing w:val="-2"/>
        </w:rPr>
        <w:t>社</w:t>
      </w:r>
      <w:r>
        <w:rPr>
          <w:spacing w:val="-2"/>
        </w:rPr>
        <w:t>区</w:t>
      </w:r>
      <w:r>
        <w:rPr>
          <w:spacing w:val="-2"/>
        </w:rPr>
        <w:t>实</w:t>
      </w:r>
      <w:r>
        <w:rPr>
          <w:spacing w:val="-2"/>
        </w:rPr>
        <w:t>践</w:t>
      </w:r>
      <w:r>
        <w:rPr>
          <w:spacing w:val="-2"/>
        </w:rPr>
        <w:t>计</w:t>
      </w:r>
      <w:r>
        <w:rPr>
          <w:spacing w:val="-2"/>
        </w:rPr>
        <w:t>划</w:t>
      </w:r>
      <w:r>
        <w:rPr>
          <w:spacing w:val="-2"/>
        </w:rPr>
        <w:t>。</w:t>
      </w:r>
    </w:p>
    <w:p>
      <w:pPr>
        <w:pStyle w:val="BodyText"/>
        <w:spacing w:before="4"/>
        <w:ind w:left="751"/>
      </w:pPr>
      <w:r>
        <w:rPr>
          <w:w w:val="95"/>
        </w:rPr>
        <w:t>二、</w:t>
      </w:r>
      <w:r>
        <w:rPr>
          <w:w w:val="95"/>
        </w:rPr>
        <w:t>具</w:t>
      </w:r>
      <w:r>
        <w:rPr>
          <w:w w:val="95"/>
        </w:rPr>
        <w:t>体</w:t>
      </w:r>
      <w:r>
        <w:rPr>
          <w:spacing w:val="-5"/>
          <w:w w:val="95"/>
        </w:rPr>
        <w:t>内容</w:t>
      </w:r>
    </w:p>
    <w:p>
      <w:pPr>
        <w:pStyle w:val="BodyText"/>
        <w:spacing w:before="172"/>
        <w:ind w:left="751"/>
        <w:rPr>
          <w:rFonts w:ascii="Times New Roman"/>
        </w:rPr>
      </w:pPr>
      <w:r>
        <w:rPr>
          <w:rFonts w:ascii="Times New Roman"/>
        </w:rPr>
        <w:t>1.</w:t>
      </w:r>
      <w:r>
        <w:rPr>
          <w:rFonts w:ascii="Times New Roman"/>
          <w:spacing w:val="40"/>
        </w:rPr>
        <w:t> </w:t>
      </w:r>
      <w:r>
        <w:rPr>
          <w:rFonts w:ascii="Times New Roman"/>
          <w:position w:val="-2"/>
        </w:rPr>
        <w:drawing>
          <wp:inline distT="0" distB="0" distL="0" distR="0">
            <wp:extent cx="803057" cy="18478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057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</w:rPr>
      </w:r>
    </w:p>
    <w:p>
      <w:pPr>
        <w:pStyle w:val="BodyText"/>
        <w:spacing w:line="326" w:lineRule="auto" w:before="170"/>
        <w:ind w:left="111" w:right="270" w:firstLine="640"/>
      </w:pPr>
      <w:r>
        <w:rPr>
          <w:spacing w:val="-2"/>
          <w:w w:val="95"/>
        </w:rPr>
        <w:t>县（</w:t>
      </w:r>
      <w:r>
        <w:rPr>
          <w:spacing w:val="-2"/>
          <w:w w:val="95"/>
        </w:rPr>
        <w:t>市</w:t>
      </w:r>
      <w:r>
        <w:rPr>
          <w:spacing w:val="-2"/>
          <w:w w:val="95"/>
        </w:rPr>
        <w:t>、区）团委</w:t>
      </w:r>
      <w:r>
        <w:rPr>
          <w:spacing w:val="-2"/>
          <w:w w:val="95"/>
        </w:rPr>
        <w:t>摸</w:t>
      </w:r>
      <w:r>
        <w:rPr>
          <w:spacing w:val="-2"/>
          <w:w w:val="95"/>
        </w:rPr>
        <w:t>排</w:t>
      </w:r>
      <w:r>
        <w:rPr>
          <w:spacing w:val="-2"/>
          <w:w w:val="95"/>
        </w:rPr>
        <w:t>审</w:t>
      </w:r>
      <w:r>
        <w:rPr>
          <w:spacing w:val="-2"/>
          <w:w w:val="95"/>
        </w:rPr>
        <w:t>核</w:t>
      </w:r>
      <w:r>
        <w:rPr>
          <w:spacing w:val="-2"/>
          <w:w w:val="95"/>
        </w:rPr>
        <w:t>辖</w:t>
      </w:r>
      <w:r>
        <w:rPr>
          <w:spacing w:val="-2"/>
          <w:w w:val="95"/>
        </w:rPr>
        <w:t>区</w:t>
      </w:r>
      <w:r>
        <w:rPr>
          <w:spacing w:val="-2"/>
          <w:w w:val="95"/>
        </w:rPr>
        <w:t>内</w:t>
      </w:r>
      <w:r>
        <w:rPr>
          <w:spacing w:val="-2"/>
          <w:w w:val="95"/>
        </w:rPr>
        <w:t>街</w:t>
      </w:r>
      <w:r>
        <w:rPr>
          <w:spacing w:val="-2"/>
          <w:w w:val="95"/>
        </w:rPr>
        <w:t>道（</w:t>
      </w:r>
      <w:r>
        <w:rPr>
          <w:spacing w:val="-2"/>
          <w:w w:val="95"/>
        </w:rPr>
        <w:t>乡</w:t>
      </w:r>
      <w:r>
        <w:rPr>
          <w:spacing w:val="-2"/>
          <w:w w:val="95"/>
        </w:rPr>
        <w:t>镇</w:t>
      </w:r>
      <w:r>
        <w:rPr>
          <w:spacing w:val="-2"/>
          <w:w w:val="95"/>
        </w:rPr>
        <w:t>）</w:t>
      </w:r>
      <w:r>
        <w:rPr>
          <w:spacing w:val="-2"/>
          <w:w w:val="95"/>
        </w:rPr>
        <w:t>、</w:t>
      </w:r>
      <w:r>
        <w:rPr>
          <w:spacing w:val="-2"/>
          <w:w w:val="95"/>
        </w:rPr>
        <w:t>社区（</w:t>
      </w:r>
      <w:r>
        <w:rPr>
          <w:spacing w:val="-2"/>
          <w:w w:val="95"/>
        </w:rPr>
        <w:t>村</w:t>
      </w:r>
      <w:r>
        <w:rPr>
          <w:spacing w:val="-2"/>
          <w:w w:val="95"/>
        </w:rPr>
        <w:t>）</w:t>
      </w:r>
      <w:r>
        <w:rPr/>
        <w:t>团</w:t>
      </w:r>
      <w:r>
        <w:rPr/>
        <w:t>组</w:t>
      </w:r>
      <w:r>
        <w:rPr/>
        <w:t>织</w:t>
      </w:r>
      <w:r>
        <w:rPr/>
        <w:t>需</w:t>
      </w:r>
      <w:r>
        <w:rPr/>
        <w:t>求，形成</w:t>
      </w:r>
      <w:r>
        <w:rPr/>
        <w:t>需</w:t>
      </w:r>
      <w:r>
        <w:rPr/>
        <w:t>求</w:t>
      </w:r>
      <w:r>
        <w:rPr/>
        <w:t>清单。常态</w:t>
      </w:r>
      <w:r>
        <w:rPr/>
        <w:t>化</w:t>
      </w:r>
      <w:r>
        <w:rPr/>
        <w:t>报</w:t>
      </w:r>
      <w:r>
        <w:rPr/>
        <w:t>到</w:t>
      </w:r>
      <w:r>
        <w:rPr/>
        <w:t>的</w:t>
      </w:r>
      <w:r>
        <w:rPr/>
        <w:t>项</w:t>
      </w:r>
      <w:r>
        <w:rPr/>
        <w:t>目</w:t>
      </w:r>
      <w:r>
        <w:rPr/>
        <w:t>周</w:t>
      </w:r>
      <w:r>
        <w:rPr/>
        <w:t>期</w:t>
      </w:r>
      <w:r>
        <w:rPr/>
        <w:t>原</w:t>
      </w:r>
      <w:r>
        <w:rPr/>
        <w:t>则</w:t>
      </w:r>
      <w:r>
        <w:rPr/>
        <w:t>上</w:t>
      </w:r>
      <w:r>
        <w:rPr/>
        <w:t>在</w:t>
      </w:r>
      <w:r>
        <w:rPr>
          <w:spacing w:val="-39"/>
        </w:rPr>
        <w:t> </w:t>
      </w:r>
      <w:r>
        <w:rPr>
          <w:rFonts w:ascii="Times New Roman" w:eastAsia="Times New Roman"/>
        </w:rPr>
        <w:t>3</w:t>
      </w:r>
      <w:r>
        <w:rPr>
          <w:spacing w:val="-2"/>
        </w:rPr>
        <w:t>个月</w:t>
      </w:r>
      <w:r>
        <w:rPr>
          <w:spacing w:val="-2"/>
        </w:rPr>
        <w:t>以</w:t>
      </w:r>
      <w:r>
        <w:rPr>
          <w:spacing w:val="-2"/>
        </w:rPr>
        <w:t>上</w:t>
      </w:r>
      <w:r>
        <w:rPr>
          <w:spacing w:val="-2"/>
        </w:rPr>
        <w:t>，</w:t>
      </w:r>
      <w:r>
        <w:rPr>
          <w:spacing w:val="-2"/>
        </w:rPr>
        <w:t>做</w:t>
      </w:r>
      <w:r>
        <w:rPr>
          <w:spacing w:val="-2"/>
        </w:rPr>
        <w:t>到</w:t>
      </w:r>
      <w:r>
        <w:rPr>
          <w:spacing w:val="-2"/>
        </w:rPr>
        <w:t>需</w:t>
      </w:r>
      <w:r>
        <w:rPr>
          <w:spacing w:val="-2"/>
        </w:rPr>
        <w:t>求</w:t>
      </w:r>
      <w:r>
        <w:rPr>
          <w:spacing w:val="-2"/>
        </w:rPr>
        <w:t>项</w:t>
      </w:r>
      <w:r>
        <w:rPr>
          <w:spacing w:val="-2"/>
        </w:rPr>
        <w:t>目</w:t>
      </w:r>
      <w:r>
        <w:rPr>
          <w:spacing w:val="-2"/>
        </w:rPr>
        <w:t>化</w:t>
      </w:r>
      <w:r>
        <w:rPr>
          <w:spacing w:val="-2"/>
        </w:rPr>
        <w:t>、</w:t>
      </w:r>
      <w:r>
        <w:rPr>
          <w:spacing w:val="-2"/>
        </w:rPr>
        <w:t>项</w:t>
      </w:r>
      <w:r>
        <w:rPr>
          <w:spacing w:val="-2"/>
        </w:rPr>
        <w:t>目</w:t>
      </w:r>
      <w:r>
        <w:rPr>
          <w:spacing w:val="-2"/>
        </w:rPr>
        <w:t>岗</w:t>
      </w:r>
      <w:r>
        <w:rPr>
          <w:spacing w:val="-2"/>
        </w:rPr>
        <w:t>位</w:t>
      </w:r>
      <w:r>
        <w:rPr>
          <w:spacing w:val="-2"/>
        </w:rPr>
        <w:t>化</w:t>
      </w:r>
      <w:r>
        <w:rPr>
          <w:spacing w:val="-2"/>
        </w:rPr>
        <w:t>。</w:t>
      </w:r>
    </w:p>
    <w:p>
      <w:pPr>
        <w:pStyle w:val="BodyText"/>
        <w:spacing w:before="29"/>
        <w:ind w:left="751"/>
        <w:rPr>
          <w:rFonts w:ascii="Times New Roman"/>
        </w:rPr>
      </w:pPr>
      <w:r>
        <w:rPr>
          <w:rFonts w:ascii="Times New Roman"/>
        </w:rPr>
        <w:t>2.</w:t>
      </w:r>
      <w:r>
        <w:rPr>
          <w:rFonts w:ascii="Times New Roman"/>
          <w:spacing w:val="40"/>
        </w:rPr>
        <w:t> </w:t>
      </w:r>
      <w:r>
        <w:rPr>
          <w:rFonts w:ascii="Times New Roman"/>
          <w:position w:val="-1"/>
        </w:rPr>
        <w:drawing>
          <wp:inline distT="0" distB="0" distL="0" distR="0">
            <wp:extent cx="794801" cy="17557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801" cy="17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</w:rPr>
      </w:r>
    </w:p>
    <w:p>
      <w:pPr>
        <w:pStyle w:val="BodyText"/>
        <w:spacing w:line="328" w:lineRule="auto" w:before="170"/>
        <w:ind w:left="111" w:right="313" w:firstLine="640"/>
      </w:pPr>
      <w:r>
        <w:rPr>
          <w:spacing w:val="-7"/>
          <w:w w:val="99"/>
        </w:rPr>
        <w:t>坚持组织推荐与自愿合作相结合，团省委统筹，有需求、有</w:t>
      </w:r>
      <w:r>
        <w:rPr>
          <w:spacing w:val="-10"/>
          <w:w w:val="99"/>
        </w:rPr>
        <w:t>条件的高校和地方团组织协同对接，统筹谋划推动各自下级团组</w:t>
      </w:r>
      <w:r>
        <w:rPr>
          <w:spacing w:val="-11"/>
          <w:w w:val="99"/>
        </w:rPr>
        <w:t>织结对共建。高校校级与县级团组织结对共建可以“一对一”也可以“一对多”或“多对一”。完成结对后校地团组织协同根据</w:t>
      </w:r>
      <w:r>
        <w:rPr>
          <w:spacing w:val="-2"/>
          <w:w w:val="99"/>
        </w:rPr>
        <w:t>需求情况和供给能力形成项目清单。可发挥高校学科专业优势，</w:t>
      </w:r>
      <w:r>
        <w:rPr>
          <w:spacing w:val="-8"/>
          <w:w w:val="99"/>
        </w:rPr>
        <w:t>引导学生参与社会治理、开展课后服务、组织社会调查、开展文</w:t>
      </w:r>
    </w:p>
    <w:p>
      <w:pPr>
        <w:spacing w:before="180"/>
        <w:ind w:left="115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top="1920" w:bottom="280" w:left="1420" w:right="1100"/>
        </w:sect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BodyText"/>
        <w:spacing w:before="56"/>
        <w:ind w:left="111"/>
      </w:pPr>
      <w:r>
        <w:rPr>
          <w:w w:val="95"/>
        </w:rPr>
        <w:t>体活</w:t>
      </w:r>
      <w:r>
        <w:rPr>
          <w:w w:val="95"/>
        </w:rPr>
        <w:t>动</w:t>
      </w:r>
      <w:r>
        <w:rPr>
          <w:w w:val="95"/>
        </w:rPr>
        <w:t>、</w:t>
      </w:r>
      <w:r>
        <w:rPr>
          <w:w w:val="95"/>
        </w:rPr>
        <w:t>促</w:t>
      </w:r>
      <w:r>
        <w:rPr>
          <w:w w:val="95"/>
        </w:rPr>
        <w:t>进</w:t>
      </w:r>
      <w:r>
        <w:rPr>
          <w:w w:val="95"/>
        </w:rPr>
        <w:t>基</w:t>
      </w:r>
      <w:r>
        <w:rPr>
          <w:w w:val="95"/>
        </w:rPr>
        <w:t>层</w:t>
      </w:r>
      <w:r>
        <w:rPr>
          <w:w w:val="95"/>
        </w:rPr>
        <w:t>团</w:t>
      </w:r>
      <w:r>
        <w:rPr>
          <w:w w:val="95"/>
        </w:rPr>
        <w:t>建</w:t>
      </w:r>
      <w:r>
        <w:rPr>
          <w:spacing w:val="-5"/>
          <w:w w:val="95"/>
        </w:rPr>
        <w:t>等。</w:t>
      </w:r>
    </w:p>
    <w:p>
      <w:pPr>
        <w:pStyle w:val="BodyText"/>
        <w:tabs>
          <w:tab w:pos="1210" w:val="left" w:leader="none"/>
        </w:tabs>
        <w:spacing w:before="173"/>
        <w:ind w:left="751"/>
        <w:rPr>
          <w:rFonts w:ascii="Times New Roman"/>
        </w:rPr>
      </w:pPr>
      <w:r>
        <w:rPr>
          <w:rFonts w:ascii="Times New Roman"/>
          <w:spacing w:val="-5"/>
        </w:rPr>
        <w:t>3.</w:t>
      </w:r>
      <w:r>
        <w:rPr>
          <w:rFonts w:ascii="Times New Roman"/>
        </w:rPr>
        <w:tab/>
      </w:r>
      <w:r>
        <w:rPr>
          <w:rFonts w:ascii="Times New Roman"/>
          <w:position w:val="-2"/>
        </w:rPr>
        <w:drawing>
          <wp:inline distT="0" distB="0" distL="0" distR="0">
            <wp:extent cx="770351" cy="190500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5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</w:rPr>
      </w:r>
    </w:p>
    <w:p>
      <w:pPr>
        <w:pStyle w:val="BodyText"/>
        <w:spacing w:line="328" w:lineRule="auto" w:before="170"/>
        <w:ind w:left="111" w:right="430" w:firstLine="640"/>
        <w:jc w:val="both"/>
      </w:pPr>
      <w:r>
        <w:rPr>
          <w:spacing w:val="-8"/>
          <w:w w:val="99"/>
        </w:rPr>
        <w:t>高校团委根据报到岗位需求，组织校内团组织对接岗位、开</w:t>
      </w:r>
      <w:r>
        <w:rPr>
          <w:spacing w:val="-10"/>
          <w:w w:val="99"/>
        </w:rPr>
        <w:t>展服务，县</w:t>
      </w:r>
      <w:r>
        <w:rPr>
          <w:w w:val="99"/>
        </w:rPr>
        <w:t>（</w:t>
      </w:r>
      <w:r>
        <w:rPr>
          <w:spacing w:val="-7"/>
          <w:w w:val="99"/>
        </w:rPr>
        <w:t>市、区</w:t>
      </w:r>
      <w:r>
        <w:rPr>
          <w:spacing w:val="-24"/>
          <w:w w:val="99"/>
        </w:rPr>
        <w:t>）</w:t>
      </w:r>
      <w:r>
        <w:rPr>
          <w:spacing w:val="-2"/>
          <w:w w:val="99"/>
        </w:rPr>
        <w:t>团委和基层团组织积极配合；鼓励和倡导</w:t>
      </w:r>
      <w:r>
        <w:rPr>
          <w:w w:val="99"/>
        </w:rPr>
        <w:t>日常社会实践机会较少的团员学生积极参与。</w:t>
      </w:r>
    </w:p>
    <w:p>
      <w:pPr>
        <w:pStyle w:val="BodyText"/>
        <w:spacing w:before="16"/>
        <w:ind w:left="751"/>
        <w:rPr>
          <w:rFonts w:ascii="Times New Roman"/>
        </w:rPr>
      </w:pPr>
      <w:r>
        <w:rPr>
          <w:rFonts w:ascii="Times New Roman"/>
        </w:rPr>
        <w:t>4.</w:t>
      </w:r>
      <w:r>
        <w:rPr>
          <w:rFonts w:ascii="Times New Roman"/>
          <w:spacing w:val="40"/>
        </w:rPr>
        <w:t> </w:t>
      </w:r>
      <w:r>
        <w:rPr>
          <w:rFonts w:ascii="Times New Roman"/>
          <w:position w:val="-3"/>
        </w:rPr>
        <w:drawing>
          <wp:inline distT="0" distB="0" distL="0" distR="0">
            <wp:extent cx="791308" cy="19050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30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</w:r>
    </w:p>
    <w:p>
      <w:pPr>
        <w:pStyle w:val="BodyText"/>
        <w:spacing w:line="328" w:lineRule="auto" w:before="170"/>
        <w:ind w:left="111" w:right="270" w:firstLine="640"/>
        <w:jc w:val="both"/>
      </w:pPr>
      <w:r>
        <w:rPr>
          <w:spacing w:val="-2"/>
        </w:rPr>
        <w:t>综合</w:t>
      </w:r>
      <w:r>
        <w:rPr>
          <w:spacing w:val="-2"/>
        </w:rPr>
        <w:t>服</w:t>
      </w:r>
      <w:r>
        <w:rPr>
          <w:spacing w:val="-2"/>
        </w:rPr>
        <w:t>务</w:t>
      </w:r>
      <w:r>
        <w:rPr>
          <w:spacing w:val="-2"/>
        </w:rPr>
        <w:t>事项、时长</w:t>
      </w:r>
      <w:r>
        <w:rPr>
          <w:spacing w:val="-2"/>
        </w:rPr>
        <w:t>频</w:t>
      </w:r>
      <w:r>
        <w:rPr>
          <w:spacing w:val="-2"/>
        </w:rPr>
        <w:t>次</w:t>
      </w:r>
      <w:r>
        <w:rPr>
          <w:spacing w:val="-2"/>
        </w:rPr>
        <w:t>、工作</w:t>
      </w:r>
      <w:r>
        <w:rPr>
          <w:spacing w:val="-2"/>
        </w:rPr>
        <w:t>成</w:t>
      </w:r>
      <w:r>
        <w:rPr>
          <w:spacing w:val="-2"/>
        </w:rPr>
        <w:t>效</w:t>
      </w:r>
      <w:r>
        <w:rPr>
          <w:spacing w:val="-2"/>
        </w:rPr>
        <w:t>和</w:t>
      </w:r>
      <w:r>
        <w:rPr>
          <w:spacing w:val="-2"/>
        </w:rPr>
        <w:t>群</w:t>
      </w:r>
      <w:r>
        <w:rPr>
          <w:spacing w:val="-2"/>
        </w:rPr>
        <w:t>众</w:t>
      </w:r>
      <w:r>
        <w:rPr>
          <w:spacing w:val="-2"/>
        </w:rPr>
        <w:t>反</w:t>
      </w:r>
      <w:r>
        <w:rPr>
          <w:spacing w:val="-2"/>
        </w:rPr>
        <w:t>映</w:t>
      </w:r>
      <w:r>
        <w:rPr>
          <w:spacing w:val="-2"/>
        </w:rPr>
        <w:t>等</w:t>
      </w:r>
      <w:r>
        <w:rPr>
          <w:spacing w:val="-2"/>
        </w:rPr>
        <w:t>情况，</w:t>
      </w:r>
      <w:r>
        <w:rPr>
          <w:spacing w:val="-2"/>
        </w:rPr>
        <w:t>对</w:t>
      </w:r>
      <w:r>
        <w:rPr>
          <w:spacing w:val="-2"/>
        </w:rPr>
        <w:t>表</w:t>
      </w:r>
      <w:r>
        <w:rPr>
          <w:spacing w:val="-2"/>
        </w:rPr>
        <w:t>现</w:t>
      </w:r>
      <w:r>
        <w:rPr>
          <w:spacing w:val="-2"/>
        </w:rPr>
        <w:t>优</w:t>
      </w:r>
      <w:r>
        <w:rPr>
          <w:spacing w:val="-2"/>
        </w:rPr>
        <w:t>秀</w:t>
      </w:r>
      <w:r>
        <w:rPr>
          <w:spacing w:val="-2"/>
        </w:rPr>
        <w:t>的</w:t>
      </w:r>
      <w:r>
        <w:rPr>
          <w:spacing w:val="-2"/>
        </w:rPr>
        <w:t>团</w:t>
      </w:r>
      <w:r>
        <w:rPr>
          <w:spacing w:val="-2"/>
        </w:rPr>
        <w:t>员</w:t>
      </w:r>
      <w:r>
        <w:rPr>
          <w:spacing w:val="-2"/>
        </w:rPr>
        <w:t>可</w:t>
      </w:r>
      <w:r>
        <w:rPr>
          <w:spacing w:val="-2"/>
        </w:rPr>
        <w:t>推</w:t>
      </w:r>
      <w:r>
        <w:rPr>
          <w:spacing w:val="-2"/>
        </w:rPr>
        <w:t>荐</w:t>
      </w:r>
      <w:r>
        <w:rPr>
          <w:spacing w:val="-2"/>
        </w:rPr>
        <w:t>兼</w:t>
      </w:r>
      <w:r>
        <w:rPr>
          <w:spacing w:val="-2"/>
        </w:rPr>
        <w:t>任</w:t>
      </w:r>
      <w:r>
        <w:rPr>
          <w:spacing w:val="-2"/>
        </w:rPr>
        <w:t>街</w:t>
      </w:r>
      <w:r>
        <w:rPr>
          <w:spacing w:val="-2"/>
        </w:rPr>
        <w:t>道（</w:t>
      </w:r>
      <w:r>
        <w:rPr>
          <w:spacing w:val="-2"/>
        </w:rPr>
        <w:t>乡</w:t>
      </w:r>
      <w:r>
        <w:rPr>
          <w:spacing w:val="-2"/>
        </w:rPr>
        <w:t>镇）、社区（村）团组</w:t>
      </w:r>
      <w:r>
        <w:rPr>
          <w:spacing w:val="-2"/>
        </w:rPr>
        <w:t>织</w:t>
      </w:r>
      <w:r>
        <w:rPr>
          <w:spacing w:val="-2"/>
        </w:rPr>
        <w:t>副</w:t>
      </w:r>
      <w:r>
        <w:rPr>
          <w:spacing w:val="-2"/>
          <w:w w:val="95"/>
        </w:rPr>
        <w:t>书</w:t>
      </w:r>
      <w:r>
        <w:rPr>
          <w:spacing w:val="-25"/>
          <w:w w:val="95"/>
        </w:rPr>
        <w:t>记、委员</w:t>
      </w:r>
      <w:r>
        <w:rPr>
          <w:spacing w:val="-2"/>
          <w:w w:val="95"/>
        </w:rPr>
        <w:t>或</w:t>
      </w:r>
      <w:r>
        <w:rPr>
          <w:spacing w:val="-2"/>
          <w:w w:val="95"/>
        </w:rPr>
        <w:t>团</w:t>
      </w:r>
      <w:r>
        <w:rPr>
          <w:spacing w:val="-2"/>
          <w:w w:val="95"/>
        </w:rPr>
        <w:t>建</w:t>
      </w:r>
      <w:r>
        <w:rPr>
          <w:spacing w:val="-2"/>
          <w:w w:val="95"/>
        </w:rPr>
        <w:t>指</w:t>
      </w:r>
      <w:r>
        <w:rPr>
          <w:spacing w:val="-2"/>
          <w:w w:val="95"/>
        </w:rPr>
        <w:t>导</w:t>
      </w:r>
      <w:r>
        <w:rPr>
          <w:spacing w:val="-2"/>
          <w:w w:val="95"/>
        </w:rPr>
        <w:t>员</w:t>
      </w:r>
      <w:r>
        <w:rPr>
          <w:spacing w:val="-32"/>
          <w:w w:val="95"/>
        </w:rPr>
        <w:t>、青年</w:t>
      </w:r>
      <w:r>
        <w:rPr>
          <w:spacing w:val="-2"/>
          <w:w w:val="95"/>
        </w:rPr>
        <w:t>干</w:t>
      </w:r>
      <w:r>
        <w:rPr>
          <w:spacing w:val="-2"/>
          <w:w w:val="95"/>
        </w:rPr>
        <w:t>事</w:t>
      </w:r>
      <w:r>
        <w:rPr>
          <w:spacing w:val="-18"/>
          <w:w w:val="95"/>
        </w:rPr>
        <w:t>等职务，进行</w:t>
      </w:r>
      <w:r>
        <w:rPr>
          <w:spacing w:val="-2"/>
          <w:w w:val="95"/>
        </w:rPr>
        <w:t>重</w:t>
      </w:r>
      <w:r>
        <w:rPr>
          <w:spacing w:val="-2"/>
          <w:w w:val="95"/>
        </w:rPr>
        <w:t>点</w:t>
      </w:r>
      <w:r>
        <w:rPr>
          <w:spacing w:val="-2"/>
          <w:w w:val="95"/>
        </w:rPr>
        <w:t>联</w:t>
      </w:r>
      <w:r>
        <w:rPr>
          <w:spacing w:val="-2"/>
          <w:w w:val="95"/>
        </w:rPr>
        <w:t>系</w:t>
      </w:r>
      <w:r>
        <w:rPr>
          <w:spacing w:val="-2"/>
          <w:w w:val="95"/>
        </w:rPr>
        <w:t>培</w:t>
      </w:r>
      <w:r>
        <w:rPr>
          <w:spacing w:val="-2"/>
          <w:w w:val="95"/>
        </w:rPr>
        <w:t>养</w:t>
      </w:r>
      <w:r>
        <w:rPr>
          <w:spacing w:val="-2"/>
          <w:w w:val="95"/>
        </w:rPr>
        <w:t>。</w:t>
      </w:r>
    </w:p>
    <w:p>
      <w:pPr>
        <w:pStyle w:val="BodyText"/>
        <w:spacing w:before="18"/>
        <w:ind w:left="751"/>
        <w:rPr>
          <w:rFonts w:ascii="Times New Roman"/>
        </w:rPr>
      </w:pPr>
      <w:r>
        <w:rPr>
          <w:rFonts w:ascii="Times New Roman"/>
        </w:rPr>
        <w:t>5.</w:t>
      </w:r>
      <w:r>
        <w:rPr>
          <w:rFonts w:ascii="Times New Roman"/>
          <w:spacing w:val="40"/>
        </w:rPr>
        <w:t> </w:t>
      </w:r>
      <w:r>
        <w:rPr>
          <w:rFonts w:ascii="Times New Roman"/>
          <w:position w:val="-2"/>
        </w:rPr>
        <w:drawing>
          <wp:inline distT="0" distB="0" distL="0" distR="0">
            <wp:extent cx="803057" cy="181927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057" cy="18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</w:rPr>
      </w:r>
    </w:p>
    <w:p>
      <w:pPr>
        <w:pStyle w:val="BodyText"/>
        <w:spacing w:line="328" w:lineRule="auto" w:before="170"/>
        <w:ind w:left="111" w:right="109" w:firstLine="640"/>
      </w:pPr>
      <w:r>
        <w:rPr>
          <w:spacing w:val="-6"/>
          <w:w w:val="99"/>
        </w:rPr>
        <w:t>建立高校团组织与地方基层团组织协同管理、双向评价制度。</w:t>
      </w:r>
      <w:r>
        <w:rPr>
          <w:spacing w:val="-7"/>
          <w:w w:val="99"/>
        </w:rPr>
        <w:t>高校团组织应将大学生参加社区实践计划情况作为重要参考，纳</w:t>
      </w:r>
      <w:r>
        <w:rPr>
          <w:spacing w:val="-7"/>
          <w:w w:val="99"/>
        </w:rPr>
        <w:t> </w:t>
      </w:r>
      <w:r>
        <w:rPr>
          <w:spacing w:val="-11"/>
          <w:w w:val="99"/>
        </w:rPr>
        <w:t>入“第二课堂成绩单”和学生综合素质评价体系；将符合志愿服 </w:t>
      </w:r>
      <w:r>
        <w:rPr>
          <w:spacing w:val="-10"/>
          <w:w w:val="99"/>
        </w:rPr>
        <w:t>务标准的工作计入志愿服务时长；将兼任基层团组织职务等团内 </w:t>
      </w:r>
      <w:r>
        <w:rPr>
          <w:spacing w:val="-2"/>
          <w:w w:val="99"/>
        </w:rPr>
        <w:t>激励内容记入“智慧团建”系统。</w:t>
      </w:r>
    </w:p>
    <w:p>
      <w:pPr>
        <w:pStyle w:val="BodyText"/>
        <w:spacing w:before="14"/>
        <w:ind w:left="751"/>
        <w:rPr>
          <w:rFonts w:ascii="Times New Roman"/>
        </w:rPr>
      </w:pPr>
      <w:r>
        <w:rPr>
          <w:rFonts w:ascii="Times New Roman"/>
        </w:rPr>
        <w:t>6.</w:t>
      </w:r>
      <w:r>
        <w:rPr>
          <w:rFonts w:ascii="Times New Roman"/>
          <w:spacing w:val="40"/>
        </w:rPr>
        <w:t> </w:t>
      </w:r>
      <w:r>
        <w:rPr>
          <w:rFonts w:ascii="Times New Roman"/>
          <w:position w:val="-3"/>
        </w:rPr>
        <w:drawing>
          <wp:inline distT="0" distB="0" distL="0" distR="0">
            <wp:extent cx="793531" cy="189547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31" cy="18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</w:r>
    </w:p>
    <w:p>
      <w:pPr>
        <w:pStyle w:val="BodyText"/>
        <w:spacing w:line="326" w:lineRule="auto" w:before="170"/>
        <w:ind w:left="111" w:right="430" w:firstLine="640"/>
      </w:pPr>
      <w:r>
        <w:rPr>
          <w:spacing w:val="-8"/>
          <w:w w:val="99"/>
        </w:rPr>
        <w:t>统筹结合青年突击队、青年志愿服务、社区青春行动、“三</w:t>
      </w:r>
      <w:r>
        <w:rPr>
          <w:spacing w:val="-2"/>
          <w:w w:val="99"/>
        </w:rPr>
        <w:t>下乡”“返家乡”等实践载体开展。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68"/>
        <w:ind w:left="0" w:right="433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—</w:t>
      </w:r>
    </w:p>
    <w:sectPr>
      <w:pgSz w:w="11910" w:h="16840"/>
      <w:pgMar w:top="1920" w:bottom="280" w:left="14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41"/>
      <w:ind w:left="1804" w:right="2121"/>
      <w:jc w:val="center"/>
    </w:pPr>
    <w:rPr>
      <w:rFonts w:ascii="PMingLiU" w:hAnsi="PMingLiU" w:eastAsia="PMingLiU" w:cs="PMingLiU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2024-05-31T08:44:52Z</dcterms:created>
  <dcterms:modified xsi:type="dcterms:W3CDTF">2024-05-31T08:44:52Z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QQBrowser</vt:lpwstr>
  </property>
  <property fmtid="{D5CDD505-2E9C-101B-9397-08002B2CF9AE}" pid="4" name="Producer">
    <vt:lpwstr>PDFium</vt:lpwstr>
  </property>
  <property fmtid="{D5CDD505-2E9C-101B-9397-08002B2CF9AE}" pid="5" name="LastSaved">
    <vt:filetime>2024-05-31T00:00:00Z</vt:filetime>
  </property>
</Properties>
</file>