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00000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52"/>
          <w:szCs w:val="52"/>
          <w:lang w:val="en-US" w:eastAsia="zh-CN"/>
        </w:rPr>
        <w:t>2024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52"/>
          <w:szCs w:val="52"/>
          <w:lang w:val="en-US" w:eastAsia="zh-CN"/>
        </w:rPr>
        <w:t>年全国大学生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52"/>
          <w:szCs w:val="52"/>
          <w:lang w:val="en-US" w:eastAsia="zh-CN"/>
        </w:rPr>
        <w:t>“乡村振兴·青春笃行”计划</w:t>
      </w:r>
      <w:r>
        <w:rPr>
          <w:rFonts w:hint="eastAsia" w:ascii="Times New Roman" w:hAnsi="Times New Roman" w:eastAsia="方正小标宋简体" w:cs="Times New Roman"/>
          <w:b/>
          <w:bCs/>
          <w:sz w:val="52"/>
          <w:szCs w:val="52"/>
          <w:lang w:val="en-US" w:eastAsia="zh-CN"/>
        </w:rPr>
        <w:t>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b/>
          <w:sz w:val="30"/>
          <w:lang w:val="en-US" w:eastAsia="zh-CN"/>
        </w:rPr>
        <w:t>团队</w:t>
      </w:r>
      <w:r>
        <w:rPr>
          <w:rFonts w:hint="eastAsia" w:ascii="Times New Roman" w:hAnsi="Times New Roman" w:eastAsia="方正仿宋_GB2312" w:cs="Times New Roman"/>
          <w:b/>
          <w:sz w:val="30"/>
        </w:rPr>
        <w:t>名称：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b/>
          <w:sz w:val="30"/>
          <w:lang w:val="en-US" w:eastAsia="zh-CN"/>
        </w:rPr>
        <w:t>所在院校</w:t>
      </w:r>
      <w:r>
        <w:rPr>
          <w:rFonts w:hint="eastAsia" w:ascii="Times New Roman" w:hAnsi="Times New Roman" w:eastAsia="方正仿宋_GB2312" w:cs="Times New Roman"/>
          <w:b/>
          <w:sz w:val="30"/>
        </w:rPr>
        <w:t>：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Times New Roman" w:hAnsi="Times New Roman" w:eastAsia="方正仿宋_GB2312" w:cs="Times New Roman"/>
          <w:b/>
          <w:sz w:val="30"/>
          <w:u w:val="single"/>
        </w:rPr>
      </w:pPr>
      <w:r>
        <w:rPr>
          <w:rFonts w:hint="eastAsia" w:ascii="Times New Roman" w:hAnsi="Times New Roman" w:eastAsia="方正仿宋_GB2312" w:cs="Times New Roman"/>
          <w:b/>
          <w:sz w:val="30"/>
          <w:lang w:val="en-US" w:eastAsia="zh-CN"/>
        </w:rPr>
        <w:t>团队负责人</w:t>
      </w:r>
      <w:r>
        <w:rPr>
          <w:rFonts w:hint="eastAsia" w:ascii="Times New Roman" w:hAnsi="Times New Roman" w:eastAsia="方正仿宋_GB2312" w:cs="Times New Roman"/>
          <w:b/>
          <w:sz w:val="30"/>
        </w:rPr>
        <w:t>：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</w:rPr>
        <w:t xml:space="preserve">                         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Times New Roman" w:hAnsi="Times New Roman" w:eastAsia="方正仿宋_GB2312" w:cs="Times New Roman"/>
          <w:b/>
          <w:sz w:val="30"/>
          <w:u w:val="singl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sz w:val="30"/>
          <w:lang w:val="en-US" w:eastAsia="zh-CN"/>
        </w:rPr>
        <w:t>指导教师</w:t>
      </w:r>
      <w:r>
        <w:rPr>
          <w:rFonts w:hint="eastAsia" w:ascii="Times New Roman" w:hAnsi="Times New Roman" w:eastAsia="方正仿宋_GB2312" w:cs="Times New Roman"/>
          <w:b/>
          <w:sz w:val="30"/>
        </w:rPr>
        <w:t>：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</w:rPr>
        <w:t xml:space="preserve">                         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</w:rPr>
        <w:t xml:space="preserve">  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sz w:val="30"/>
          <w:lang w:val="en-US" w:eastAsia="zh-CN"/>
        </w:rPr>
        <w:t>实践地点</w:t>
      </w:r>
      <w:r>
        <w:rPr>
          <w:rFonts w:hint="eastAsia" w:ascii="Times New Roman" w:hAnsi="Times New Roman" w:eastAsia="方正仿宋_GB2312" w:cs="Times New Roman"/>
          <w:b/>
          <w:sz w:val="30"/>
        </w:rPr>
        <w:t>：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</w:rPr>
        <w:t xml:space="preserve">                         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</w:rPr>
        <w:t xml:space="preserve">  </w:t>
      </w:r>
      <w:r>
        <w:rPr>
          <w:rFonts w:hint="eastAsia" w:ascii="Times New Roman" w:hAnsi="Times New Roman" w:eastAsia="方正仿宋_GB2312" w:cs="Times New Roman"/>
          <w:b/>
          <w:sz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0"/>
          <w:lang w:val="en-US" w:eastAsia="zh-CN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hint="eastAsia" w:ascii="黑体" w:eastAsia="黑体"/>
          <w:sz w:val="36"/>
          <w:lang w:val="en-US" w:eastAsia="zh-CN"/>
        </w:rPr>
      </w:pPr>
      <w:r>
        <w:rPr>
          <w:rFonts w:ascii="楷体_GB2312" w:eastAsia="楷体_GB2312"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结项报告基本情况表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eastAsia="黑体"/>
          <w:sz w:val="36"/>
          <w:lang w:val="en-US" w:eastAsia="zh-CN"/>
        </w:rPr>
      </w:pPr>
    </w:p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6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eastAsia="zh-CN"/>
              </w:rPr>
              <w:t>项目名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68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活动方向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宣传国家粮食安全  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助力乡村产业发展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参与和美乡村建设  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组织乡村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文化活动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农业科技支持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eastAsia="zh-CN"/>
              </w:rPr>
              <w:t>概况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拟从三个方面阐述，针对需求问题做了什么（举措）、做成了什么（成效）、有什么创新性和应用价值（意义）。字数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不超过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实践所在地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县级团委或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乡镇、村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核实意见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所在学校团委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推报意见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0"/>
          <w:lang w:val="en-US" w:eastAsia="zh-CN"/>
        </w:rPr>
        <w:t>结项报告正文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2312" w:cs="Times New Roman"/>
          <w:sz w:val="40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围绕具体举措、工作成效、工作创新和推广价值三部分进行撰写。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报告撰写要紧扣需求问题的解决，要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实事求是，内容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翔实，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语言精炼。工作成效要有可量化、可衡量的数据或相关描述。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需附相关证明支撑材料，如第三方评价、视频音频等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如为中期报告，工作成效可写阶段性成果，另增写下一步安排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（字数不超过5000字）</w:t>
      </w: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pStyle w:val="2"/>
        <w:pageBreakBefore w:val="0"/>
        <w:kinsoku/>
        <w:overflowPunct/>
        <w:topLinePunct w:val="0"/>
        <w:bidi w:val="0"/>
        <w:spacing w:line="560" w:lineRule="exact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113001A9"/>
    <w:rsid w:val="113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2024-06-06T10:34:00Z</dcterms:created>
  <dc:creator>ৡ仰ᮨ望星空ོꦿ࿐</dc:creator>
  <cp:lastModifiedBy>ৡ仰ᮨ望星空ོꦿ࿐</cp:lastModifiedBy>
  <dcterms:modified xsi:type="dcterms:W3CDTF">2024-06-06T10:34:43Z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7AE258116A7F4F688E4A1A27CAA504FD_11</vt:lpwstr>
  </property>
</Properties>
</file>