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9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湖南科技大学团委青年融媒体中心新闻宣传部新闻采写申请流程</w:t>
      </w:r>
    </w:p>
    <w:p w14:paraId="4C1B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1C6DE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为进一步规范学校新闻宣传工作，提升新闻报道质量与效率，现对校内新闻采写申请流程进行详细说明，请相关人员仔细阅读并遵照执行。</w:t>
      </w:r>
    </w:p>
    <w:p w14:paraId="3462C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一、申请条件</w:t>
      </w:r>
    </w:p>
    <w:p w14:paraId="1E9E4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体现我校风采，具有影响力、典型示范意义的各类型活动，均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可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向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新闻宣传部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进行新闻采写与报道。</w:t>
      </w:r>
    </w:p>
    <w:p w14:paraId="464B3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二、申请流程</w:t>
      </w:r>
    </w:p>
    <w:p w14:paraId="18A3D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（一）填写申请表</w:t>
      </w:r>
    </w:p>
    <w:p w14:paraId="5542E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相关人员需填写《新闻采写申请表》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详见附件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。申请表应详细说明采写具体要求，包括但不限于：</w:t>
      </w:r>
    </w:p>
    <w:p w14:paraId="6D188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活动基本信息：活动名称、举办时间、地点、主办方、参与人员范围等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</w:p>
    <w:p w14:paraId="2C927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重点关注内容：如活动中的特定环节、重要嘉宾发言、创新成果展示等期望在新闻中重点呈现的部分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</w:p>
    <w:p w14:paraId="57586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确保申请表中所填信息真实、准确、完整，以保障新闻采写工作能精准对接实际需求。</w:t>
      </w:r>
    </w:p>
    <w:p w14:paraId="6B53E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（二）提交申请表</w:t>
      </w:r>
    </w:p>
    <w:p w14:paraId="4DE9E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将填写完整的《新闻采写申请表》提交至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黄同学（QQ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2318194582）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。在发送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文件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时，请务必注意：</w:t>
      </w:r>
    </w:p>
    <w:p w14:paraId="5DE44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文件格式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：统一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命名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为“申请单位/部门名称新闻采写申请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”，以便于快速识别与分类处理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文件格式建议使用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Word或PDF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格式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0CBD9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三、审核反馈</w:t>
      </w:r>
    </w:p>
    <w:p w14:paraId="43603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我方将在收到申请表后2日内进行审核反馈，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申请通过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进一步沟通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相关事宜；未通过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，会说明具体原因。</w:t>
      </w:r>
    </w:p>
    <w:p w14:paraId="45300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四、注意事项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​</w:t>
      </w:r>
    </w:p>
    <w:p w14:paraId="0B80B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提前规划：建议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活动举办前3日提交新闻采写申请，以便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有足够时间安排采访计划与调配人员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如遇紧急情况或临时变动，请及时与新闻宣传部沟通联系。</w:t>
      </w:r>
    </w:p>
    <w:p w14:paraId="0C82D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信息变更：若在申请提交后，活动的时间、地点、内容等关键信息发生变更，请立即以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私信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形式告知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黄同学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明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变更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内容，确保新闻采写工作顺利开展。</w:t>
      </w:r>
    </w:p>
    <w:p w14:paraId="6AC4C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配合工作：在新闻采写过程中，请申请单位/部门积极配合新闻宣传部记者的工作，提供必要的协助与支持，如安排采访对象、提供背景资料等，共同确保新闻报道的质量与效果。</w:t>
      </w:r>
    </w:p>
    <w:p w14:paraId="0A77C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bookmarkEnd w:id="0"/>
    </w:p>
    <w:p w14:paraId="3863F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right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校团委青年融媒体中心新闻宣传部</w:t>
      </w:r>
    </w:p>
    <w:p w14:paraId="348C0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right"/>
        <w:textAlignment w:val="auto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2025年8月20日</w:t>
      </w:r>
    </w:p>
    <w:p w14:paraId="1421963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page"/>
      </w:r>
    </w:p>
    <w:p w14:paraId="299E1EC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附件：</w:t>
      </w:r>
    </w:p>
    <w:p w14:paraId="7A8319C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新闻采写申请表</w:t>
      </w:r>
    </w:p>
    <w:tbl>
      <w:tblPr>
        <w:tblStyle w:val="4"/>
        <w:tblW w:w="8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503"/>
        <w:gridCol w:w="2039"/>
        <w:gridCol w:w="2114"/>
      </w:tblGrid>
      <w:tr w14:paraId="6CF6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D580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活 动 名 称</w:t>
            </w:r>
          </w:p>
        </w:tc>
        <w:tc>
          <w:tcPr>
            <w:tcW w:w="6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37C2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6BB2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DD22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 请 部 门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C9C7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08A0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负责人</w:t>
            </w:r>
          </w:p>
          <w:p w14:paraId="649308E8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（及联系方式）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247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75"/>
            </w:tblGrid>
            <w:tr w14:paraId="663BE7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1" w:hRule="atLeast"/>
                <w:jc w:val="center"/>
              </w:trPr>
              <w:tc>
                <w:tcPr>
                  <w:tcW w:w="2475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14:paraId="1D7C394E">
                  <w:pPr>
                    <w:pStyle w:val="7"/>
                    <w:jc w:val="center"/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 w14:paraId="366BB37B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60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188A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活 动 时 间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F294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D140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活 动 地 点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281C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387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6826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 会 领 导</w:t>
            </w:r>
          </w:p>
        </w:tc>
        <w:tc>
          <w:tcPr>
            <w:tcW w:w="6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942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C1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BF21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 与 对 象</w:t>
            </w:r>
          </w:p>
        </w:tc>
        <w:tc>
          <w:tcPr>
            <w:tcW w:w="6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966D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201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F695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活动资料</w:t>
            </w:r>
          </w:p>
        </w:tc>
        <w:tc>
          <w:tcPr>
            <w:tcW w:w="6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AD4E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6CFE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DDBA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报道要求</w:t>
            </w:r>
          </w:p>
          <w:p w14:paraId="3550F8E4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CF6C">
            <w:pPr>
              <w:pStyle w:val="7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文字：</w:t>
            </w:r>
          </w:p>
        </w:tc>
      </w:tr>
      <w:tr w14:paraId="60ED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61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6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FA16">
            <w:pPr>
              <w:pStyle w:val="7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图片：</w:t>
            </w:r>
          </w:p>
        </w:tc>
      </w:tr>
      <w:tr w14:paraId="2F31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90B7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  <w:tc>
          <w:tcPr>
            <w:tcW w:w="6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038C">
            <w:pPr>
              <w:pStyle w:val="7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14195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224DF"/>
    <w:rsid w:val="11EB29EA"/>
    <w:rsid w:val="121224DF"/>
    <w:rsid w:val="1398208F"/>
    <w:rsid w:val="2F731EE4"/>
    <w:rsid w:val="359C2AB9"/>
    <w:rsid w:val="3945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 New"/>
    <w:basedOn w:val="1"/>
    <w:qFormat/>
    <w:uiPriority w:val="0"/>
    <w:rPr>
      <w:rFonts w:eastAsia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</Words>
  <Characters>833</Characters>
  <Lines>0</Lines>
  <Paragraphs>0</Paragraphs>
  <TotalTime>25</TotalTime>
  <ScaleCrop>false</ScaleCrop>
  <LinksUpToDate>false</LinksUpToDate>
  <CharactersWithSpaces>851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2025-08-13T09:10:00Z</dcterms:created>
  <dc:creator>阳冰</dc:creator>
  <cp:lastModifiedBy>丢失的洋白菜</cp:lastModifiedBy>
  <dcterms:modified xsi:type="dcterms:W3CDTF">2025-08-20T04:34:46Z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C7DA6BB3E209486E9B5F317E57687EAF_11</vt:lpwstr>
  </property>
  <property fmtid="{D5CDD505-2E9C-101B-9397-08002B2CF9AE}" pid="4" name="KSOTemplateDocerSaveRecord">
    <vt:lpwstr>eyJoZGlkIjoiY2U3MzZkY2IxNTZmY2ZlYmI3MTZkMjdhYmNlM2IwZGQiLCJ1c2VySWQiOiI3MjA3MjI4NTgifQ==</vt:lpwstr>
  </property>
</Properties>
</file>