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57D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0" w:firstLineChars="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761693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湖南科技大学第十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期“青年马克思主义者培养工程”</w:t>
      </w:r>
    </w:p>
    <w:p w14:paraId="04DE383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after="0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青马学员名额分配表</w:t>
      </w:r>
      <w:bookmarkEnd w:id="0"/>
    </w:p>
    <w:tbl>
      <w:tblPr>
        <w:tblStyle w:val="7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022"/>
        <w:gridCol w:w="1233"/>
        <w:gridCol w:w="1714"/>
        <w:gridCol w:w="1164"/>
        <w:gridCol w:w="1668"/>
        <w:gridCol w:w="728"/>
      </w:tblGrid>
      <w:tr w14:paraId="0274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tblHeader/>
          <w:jc w:val="center"/>
        </w:trPr>
        <w:tc>
          <w:tcPr>
            <w:tcW w:w="708" w:type="dxa"/>
            <w:vAlign w:val="center"/>
          </w:tcPr>
          <w:p w14:paraId="5C1EA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  <w:t>序号</w:t>
            </w:r>
          </w:p>
        </w:tc>
        <w:tc>
          <w:tcPr>
            <w:tcW w:w="3022" w:type="dxa"/>
            <w:vAlign w:val="center"/>
          </w:tcPr>
          <w:p w14:paraId="1EE2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  <w:t>学院名称</w:t>
            </w:r>
          </w:p>
        </w:tc>
        <w:tc>
          <w:tcPr>
            <w:tcW w:w="1233" w:type="dxa"/>
            <w:vAlign w:val="center"/>
          </w:tcPr>
          <w:p w14:paraId="04678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  <w:t>精英培训班名额</w:t>
            </w:r>
          </w:p>
        </w:tc>
        <w:tc>
          <w:tcPr>
            <w:tcW w:w="1714" w:type="dxa"/>
            <w:vAlign w:val="center"/>
          </w:tcPr>
          <w:p w14:paraId="12F2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  <w:t>学生干部骨干培训班名额</w:t>
            </w:r>
          </w:p>
        </w:tc>
        <w:tc>
          <w:tcPr>
            <w:tcW w:w="1164" w:type="dxa"/>
            <w:vAlign w:val="center"/>
          </w:tcPr>
          <w:p w14:paraId="7666B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pacing w:val="-4"/>
                <w:sz w:val="24"/>
                <w:szCs w:val="24"/>
              </w:rPr>
              <w:t>团支书培</w:t>
            </w:r>
            <w:r>
              <w:rPr>
                <w:rFonts w:hint="default" w:ascii="Times New Roman" w:hAnsi="Times New Roman" w:eastAsia="仿宋_GB2312" w:cs="仿宋_GB2312"/>
                <w:b/>
                <w:bCs/>
                <w:w w:val="95"/>
                <w:sz w:val="24"/>
                <w:szCs w:val="24"/>
              </w:rPr>
              <w:t>训班名</w:t>
            </w:r>
            <w:r>
              <w:rPr>
                <w:rFonts w:hint="default" w:ascii="Times New Roman" w:hAnsi="Times New Roman" w:eastAsia="仿宋_GB2312" w:cs="仿宋_GB2312"/>
                <w:b/>
                <w:bCs/>
                <w:spacing w:val="-10"/>
                <w:w w:val="95"/>
                <w:sz w:val="24"/>
                <w:szCs w:val="24"/>
              </w:rPr>
              <w:t>额</w:t>
            </w:r>
          </w:p>
        </w:tc>
        <w:tc>
          <w:tcPr>
            <w:tcW w:w="1668" w:type="dxa"/>
            <w:vAlign w:val="center"/>
          </w:tcPr>
          <w:p w14:paraId="5D92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spacing w:val="-2"/>
                <w:sz w:val="24"/>
                <w:szCs w:val="24"/>
              </w:rPr>
              <w:t>社团干部骨干培训班名额</w:t>
            </w:r>
          </w:p>
        </w:tc>
        <w:tc>
          <w:tcPr>
            <w:tcW w:w="728" w:type="dxa"/>
            <w:vAlign w:val="center"/>
          </w:tcPr>
          <w:p w14:paraId="4BF7F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仿宋_GB2312"/>
                <w:b/>
                <w:bCs/>
                <w:w w:val="99"/>
                <w:sz w:val="24"/>
                <w:szCs w:val="24"/>
              </w:rPr>
              <w:t>小计</w:t>
            </w:r>
          </w:p>
        </w:tc>
      </w:tr>
      <w:tr w14:paraId="37F6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3F4B3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3022" w:type="dxa"/>
            <w:vAlign w:val="center"/>
          </w:tcPr>
          <w:p w14:paraId="4418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4"/>
                <w:szCs w:val="24"/>
              </w:rPr>
              <w:t>资源环境与安全工程学院</w:t>
            </w:r>
          </w:p>
        </w:tc>
        <w:tc>
          <w:tcPr>
            <w:tcW w:w="1233" w:type="dxa"/>
            <w:vAlign w:val="center"/>
          </w:tcPr>
          <w:p w14:paraId="7177B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18229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4" w:type="dxa"/>
            <w:vAlign w:val="center"/>
          </w:tcPr>
          <w:p w14:paraId="02C7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339B7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DD2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</w:tr>
      <w:tr w14:paraId="1B5D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05DCB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3022" w:type="dxa"/>
            <w:vAlign w:val="center"/>
          </w:tcPr>
          <w:p w14:paraId="7EB93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土木工程学院</w:t>
            </w:r>
          </w:p>
        </w:tc>
        <w:tc>
          <w:tcPr>
            <w:tcW w:w="1233" w:type="dxa"/>
            <w:vAlign w:val="center"/>
          </w:tcPr>
          <w:p w14:paraId="234A7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7ACB4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7</w:t>
            </w:r>
          </w:p>
        </w:tc>
        <w:tc>
          <w:tcPr>
            <w:tcW w:w="1164" w:type="dxa"/>
            <w:vAlign w:val="center"/>
          </w:tcPr>
          <w:p w14:paraId="64A1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1C32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A2C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</w:tr>
      <w:tr w14:paraId="4CA72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7359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3022" w:type="dxa"/>
            <w:vAlign w:val="center"/>
          </w:tcPr>
          <w:p w14:paraId="3C525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机电工程学院</w:t>
            </w:r>
          </w:p>
        </w:tc>
        <w:tc>
          <w:tcPr>
            <w:tcW w:w="1233" w:type="dxa"/>
            <w:vAlign w:val="center"/>
          </w:tcPr>
          <w:p w14:paraId="3DB3B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14:paraId="33215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8</w:t>
            </w:r>
          </w:p>
        </w:tc>
        <w:tc>
          <w:tcPr>
            <w:tcW w:w="1164" w:type="dxa"/>
            <w:vAlign w:val="center"/>
          </w:tcPr>
          <w:p w14:paraId="2265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202AF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ACB1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17</w:t>
            </w:r>
          </w:p>
        </w:tc>
      </w:tr>
      <w:tr w14:paraId="528FC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4335E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022" w:type="dxa"/>
            <w:vAlign w:val="center"/>
          </w:tcPr>
          <w:p w14:paraId="071D3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信息与电气工程学院</w:t>
            </w:r>
          </w:p>
        </w:tc>
        <w:tc>
          <w:tcPr>
            <w:tcW w:w="1233" w:type="dxa"/>
            <w:vAlign w:val="center"/>
          </w:tcPr>
          <w:p w14:paraId="0758E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4</w:t>
            </w:r>
          </w:p>
        </w:tc>
        <w:tc>
          <w:tcPr>
            <w:tcW w:w="1714" w:type="dxa"/>
            <w:vAlign w:val="center"/>
          </w:tcPr>
          <w:p w14:paraId="7857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7</w:t>
            </w:r>
          </w:p>
        </w:tc>
        <w:tc>
          <w:tcPr>
            <w:tcW w:w="1164" w:type="dxa"/>
            <w:vAlign w:val="center"/>
          </w:tcPr>
          <w:p w14:paraId="4B82F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7AAB7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E4ED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</w:tr>
      <w:tr w14:paraId="207B7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70EB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3022" w:type="dxa"/>
            <w:vAlign w:val="center"/>
          </w:tcPr>
          <w:p w14:paraId="06D1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4"/>
                <w:szCs w:val="24"/>
              </w:rPr>
              <w:t>计算机科学与工程学院</w:t>
            </w:r>
          </w:p>
        </w:tc>
        <w:tc>
          <w:tcPr>
            <w:tcW w:w="1233" w:type="dxa"/>
            <w:vAlign w:val="center"/>
          </w:tcPr>
          <w:p w14:paraId="339A8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49944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599B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3F2F9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0FC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17</w:t>
            </w:r>
          </w:p>
        </w:tc>
      </w:tr>
      <w:tr w14:paraId="509F9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708" w:type="dxa"/>
            <w:vAlign w:val="center"/>
          </w:tcPr>
          <w:p w14:paraId="3B57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3022" w:type="dxa"/>
            <w:vAlign w:val="center"/>
          </w:tcPr>
          <w:p w14:paraId="36A7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化学化工学院</w:t>
            </w:r>
          </w:p>
        </w:tc>
        <w:tc>
          <w:tcPr>
            <w:tcW w:w="1233" w:type="dxa"/>
            <w:vAlign w:val="center"/>
          </w:tcPr>
          <w:p w14:paraId="5208B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33A6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0825A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274B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93CE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17</w:t>
            </w:r>
          </w:p>
        </w:tc>
      </w:tr>
      <w:tr w14:paraId="38807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1629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7</w:t>
            </w:r>
          </w:p>
        </w:tc>
        <w:tc>
          <w:tcPr>
            <w:tcW w:w="3022" w:type="dxa"/>
            <w:vAlign w:val="center"/>
          </w:tcPr>
          <w:p w14:paraId="42D2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数学与</w:t>
            </w: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  <w:lang w:val="en-US" w:eastAsia="zh-CN"/>
              </w:rPr>
              <w:t>统计</w:t>
            </w: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学院</w:t>
            </w:r>
          </w:p>
        </w:tc>
        <w:tc>
          <w:tcPr>
            <w:tcW w:w="1233" w:type="dxa"/>
            <w:vAlign w:val="center"/>
          </w:tcPr>
          <w:p w14:paraId="251AA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09888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4" w:type="dxa"/>
            <w:vAlign w:val="center"/>
          </w:tcPr>
          <w:p w14:paraId="56A1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0C2F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3DB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2654D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32F19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8</w:t>
            </w:r>
          </w:p>
        </w:tc>
        <w:tc>
          <w:tcPr>
            <w:tcW w:w="3022" w:type="dxa"/>
            <w:vAlign w:val="center"/>
          </w:tcPr>
          <w:p w14:paraId="78F1F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物理与电子科学学院</w:t>
            </w:r>
          </w:p>
        </w:tc>
        <w:tc>
          <w:tcPr>
            <w:tcW w:w="1233" w:type="dxa"/>
            <w:vAlign w:val="center"/>
          </w:tcPr>
          <w:p w14:paraId="76101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6222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5D8CF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0473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3329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17</w:t>
            </w:r>
          </w:p>
        </w:tc>
      </w:tr>
      <w:tr w14:paraId="58CBD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2085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9</w:t>
            </w:r>
          </w:p>
        </w:tc>
        <w:tc>
          <w:tcPr>
            <w:tcW w:w="3022" w:type="dxa"/>
            <w:vAlign w:val="center"/>
          </w:tcPr>
          <w:p w14:paraId="4BBA5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生命科学与健康学院</w:t>
            </w:r>
          </w:p>
        </w:tc>
        <w:tc>
          <w:tcPr>
            <w:tcW w:w="1233" w:type="dxa"/>
            <w:vAlign w:val="center"/>
          </w:tcPr>
          <w:p w14:paraId="45EA9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534E6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01E97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75B9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7D59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57DF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708" w:type="dxa"/>
            <w:vAlign w:val="center"/>
          </w:tcPr>
          <w:p w14:paraId="200E3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10</w:t>
            </w:r>
          </w:p>
        </w:tc>
        <w:tc>
          <w:tcPr>
            <w:tcW w:w="3022" w:type="dxa"/>
            <w:vAlign w:val="center"/>
          </w:tcPr>
          <w:p w14:paraId="5B61E9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建筑与设计学院</w:t>
            </w:r>
          </w:p>
        </w:tc>
        <w:tc>
          <w:tcPr>
            <w:tcW w:w="1233" w:type="dxa"/>
            <w:vAlign w:val="center"/>
          </w:tcPr>
          <w:p w14:paraId="564E6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19639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4" w:type="dxa"/>
            <w:vAlign w:val="center"/>
          </w:tcPr>
          <w:p w14:paraId="1BEB1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24531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223F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4DC48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3E718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11</w:t>
            </w:r>
          </w:p>
        </w:tc>
        <w:tc>
          <w:tcPr>
            <w:tcW w:w="3022" w:type="dxa"/>
            <w:vAlign w:val="center"/>
          </w:tcPr>
          <w:p w14:paraId="24DE37C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5"/>
                <w:sz w:val="24"/>
                <w:szCs w:val="24"/>
              </w:rPr>
              <w:t>人文学院</w:t>
            </w:r>
          </w:p>
        </w:tc>
        <w:tc>
          <w:tcPr>
            <w:tcW w:w="1233" w:type="dxa"/>
            <w:vAlign w:val="center"/>
          </w:tcPr>
          <w:p w14:paraId="7C0E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14" w:type="dxa"/>
            <w:vAlign w:val="center"/>
          </w:tcPr>
          <w:p w14:paraId="489B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1D1D5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0A16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7FC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17</w:t>
            </w:r>
          </w:p>
        </w:tc>
      </w:tr>
      <w:tr w14:paraId="086A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708" w:type="dxa"/>
            <w:vAlign w:val="center"/>
          </w:tcPr>
          <w:p w14:paraId="0754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12</w:t>
            </w:r>
          </w:p>
        </w:tc>
        <w:tc>
          <w:tcPr>
            <w:tcW w:w="3022" w:type="dxa"/>
            <w:vAlign w:val="center"/>
          </w:tcPr>
          <w:p w14:paraId="5A22E4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外国语学院</w:t>
            </w:r>
          </w:p>
        </w:tc>
        <w:tc>
          <w:tcPr>
            <w:tcW w:w="1233" w:type="dxa"/>
            <w:vAlign w:val="center"/>
          </w:tcPr>
          <w:p w14:paraId="07A52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65508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4" w:type="dxa"/>
            <w:vAlign w:val="center"/>
          </w:tcPr>
          <w:p w14:paraId="5E27B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35702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9D2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12</w:t>
            </w:r>
          </w:p>
        </w:tc>
      </w:tr>
      <w:tr w14:paraId="0DEE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6A274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13</w:t>
            </w:r>
          </w:p>
        </w:tc>
        <w:tc>
          <w:tcPr>
            <w:tcW w:w="3022" w:type="dxa"/>
            <w:vAlign w:val="center"/>
          </w:tcPr>
          <w:p w14:paraId="0120CE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0"/>
              <w:ind w:left="185" w:right="159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马克思主义学院</w:t>
            </w:r>
          </w:p>
        </w:tc>
        <w:tc>
          <w:tcPr>
            <w:tcW w:w="1233" w:type="dxa"/>
            <w:vAlign w:val="center"/>
          </w:tcPr>
          <w:p w14:paraId="629E8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76175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4" w:type="dxa"/>
            <w:vAlign w:val="center"/>
          </w:tcPr>
          <w:p w14:paraId="799C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0752C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CB16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55FAB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04DD5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14</w:t>
            </w:r>
          </w:p>
        </w:tc>
        <w:tc>
          <w:tcPr>
            <w:tcW w:w="3022" w:type="dxa"/>
            <w:vAlign w:val="center"/>
          </w:tcPr>
          <w:p w14:paraId="39EAD41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5"/>
                <w:sz w:val="24"/>
                <w:szCs w:val="24"/>
              </w:rPr>
              <w:t>教育学院</w:t>
            </w:r>
          </w:p>
        </w:tc>
        <w:tc>
          <w:tcPr>
            <w:tcW w:w="1233" w:type="dxa"/>
            <w:vAlign w:val="center"/>
          </w:tcPr>
          <w:p w14:paraId="00D75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60B34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4" w:type="dxa"/>
            <w:vAlign w:val="center"/>
          </w:tcPr>
          <w:p w14:paraId="59CDA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42C98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47CB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0E01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0F9E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15</w:t>
            </w:r>
          </w:p>
        </w:tc>
        <w:tc>
          <w:tcPr>
            <w:tcW w:w="3022" w:type="dxa"/>
            <w:vAlign w:val="center"/>
          </w:tcPr>
          <w:p w14:paraId="4ECDC48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59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w w:val="95"/>
                <w:sz w:val="24"/>
                <w:szCs w:val="24"/>
              </w:rPr>
              <w:t>商学院</w:t>
            </w:r>
          </w:p>
        </w:tc>
        <w:tc>
          <w:tcPr>
            <w:tcW w:w="1233" w:type="dxa"/>
            <w:vAlign w:val="center"/>
          </w:tcPr>
          <w:p w14:paraId="46F87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44AFA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21684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38888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9416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17</w:t>
            </w:r>
          </w:p>
        </w:tc>
      </w:tr>
      <w:tr w14:paraId="62DD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6CA6D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16</w:t>
            </w:r>
          </w:p>
        </w:tc>
        <w:tc>
          <w:tcPr>
            <w:tcW w:w="3022" w:type="dxa"/>
            <w:vAlign w:val="center"/>
          </w:tcPr>
          <w:p w14:paraId="56C650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/>
              <w:ind w:left="185" w:right="159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齐白石艺术学院</w:t>
            </w:r>
          </w:p>
        </w:tc>
        <w:tc>
          <w:tcPr>
            <w:tcW w:w="1233" w:type="dxa"/>
            <w:vAlign w:val="center"/>
          </w:tcPr>
          <w:p w14:paraId="1104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7A1A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4" w:type="dxa"/>
            <w:vAlign w:val="center"/>
          </w:tcPr>
          <w:p w14:paraId="777F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67099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5DAB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10</w:t>
            </w:r>
          </w:p>
        </w:tc>
      </w:tr>
      <w:tr w14:paraId="009DE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7326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17</w:t>
            </w:r>
          </w:p>
        </w:tc>
        <w:tc>
          <w:tcPr>
            <w:tcW w:w="3022" w:type="dxa"/>
            <w:vAlign w:val="center"/>
          </w:tcPr>
          <w:p w14:paraId="14A2926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7"/>
              <w:ind w:left="185" w:right="159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黎锦晖音乐学院</w:t>
            </w:r>
          </w:p>
        </w:tc>
        <w:tc>
          <w:tcPr>
            <w:tcW w:w="1233" w:type="dxa"/>
            <w:vAlign w:val="center"/>
          </w:tcPr>
          <w:p w14:paraId="3BD84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7331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4" w:type="dxa"/>
            <w:vAlign w:val="center"/>
          </w:tcPr>
          <w:p w14:paraId="422D7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646F8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2494E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10</w:t>
            </w:r>
          </w:p>
        </w:tc>
      </w:tr>
      <w:tr w14:paraId="0660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44021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18</w:t>
            </w:r>
          </w:p>
        </w:tc>
        <w:tc>
          <w:tcPr>
            <w:tcW w:w="3022" w:type="dxa"/>
            <w:vAlign w:val="center"/>
          </w:tcPr>
          <w:p w14:paraId="1E4B94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5"/>
                <w:sz w:val="24"/>
                <w:szCs w:val="24"/>
              </w:rPr>
              <w:t>体育学院</w:t>
            </w:r>
          </w:p>
        </w:tc>
        <w:tc>
          <w:tcPr>
            <w:tcW w:w="1233" w:type="dxa"/>
            <w:vAlign w:val="center"/>
          </w:tcPr>
          <w:p w14:paraId="5498D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07646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4" w:type="dxa"/>
            <w:vAlign w:val="center"/>
          </w:tcPr>
          <w:p w14:paraId="31651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0E80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7B159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10</w:t>
            </w:r>
          </w:p>
        </w:tc>
      </w:tr>
      <w:tr w14:paraId="05D55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40220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19</w:t>
            </w:r>
          </w:p>
        </w:tc>
        <w:tc>
          <w:tcPr>
            <w:tcW w:w="3022" w:type="dxa"/>
            <w:vAlign w:val="center"/>
          </w:tcPr>
          <w:p w14:paraId="752A75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材料科学与工程学院</w:t>
            </w:r>
          </w:p>
        </w:tc>
        <w:tc>
          <w:tcPr>
            <w:tcW w:w="1233" w:type="dxa"/>
            <w:vAlign w:val="center"/>
          </w:tcPr>
          <w:p w14:paraId="78F2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0AEE1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4" w:type="dxa"/>
            <w:vAlign w:val="center"/>
          </w:tcPr>
          <w:p w14:paraId="6B32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1096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6B67B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4B45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649E3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20</w:t>
            </w:r>
          </w:p>
        </w:tc>
        <w:tc>
          <w:tcPr>
            <w:tcW w:w="3022" w:type="dxa"/>
            <w:vAlign w:val="center"/>
          </w:tcPr>
          <w:p w14:paraId="23DBD1C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w w:val="95"/>
                <w:sz w:val="24"/>
                <w:szCs w:val="24"/>
              </w:rPr>
              <w:t>法学与公共管理学院</w:t>
            </w:r>
          </w:p>
        </w:tc>
        <w:tc>
          <w:tcPr>
            <w:tcW w:w="1233" w:type="dxa"/>
            <w:vAlign w:val="center"/>
          </w:tcPr>
          <w:p w14:paraId="430AD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14" w:type="dxa"/>
            <w:vAlign w:val="center"/>
          </w:tcPr>
          <w:p w14:paraId="11C7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4" w:type="dxa"/>
            <w:vAlign w:val="center"/>
          </w:tcPr>
          <w:p w14:paraId="1CAB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7E689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0DDBF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12</w:t>
            </w:r>
          </w:p>
        </w:tc>
      </w:tr>
      <w:tr w14:paraId="3133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4A246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21</w:t>
            </w:r>
          </w:p>
        </w:tc>
        <w:tc>
          <w:tcPr>
            <w:tcW w:w="3022" w:type="dxa"/>
            <w:vAlign w:val="center"/>
          </w:tcPr>
          <w:p w14:paraId="04843AF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7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"/>
                <w:w w:val="95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4"/>
                <w:szCs w:val="24"/>
              </w:rPr>
              <w:t>地球科学与空间信息</w:t>
            </w:r>
          </w:p>
          <w:p w14:paraId="72180B2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7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w w:val="95"/>
                <w:sz w:val="24"/>
                <w:szCs w:val="24"/>
              </w:rPr>
              <w:t>工程学院</w:t>
            </w:r>
          </w:p>
        </w:tc>
        <w:tc>
          <w:tcPr>
            <w:tcW w:w="1233" w:type="dxa"/>
            <w:vAlign w:val="center"/>
          </w:tcPr>
          <w:p w14:paraId="1F716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5C3ED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4" w:type="dxa"/>
            <w:vAlign w:val="center"/>
          </w:tcPr>
          <w:p w14:paraId="7175B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4C31E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22AD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15</w:t>
            </w:r>
          </w:p>
        </w:tc>
      </w:tr>
      <w:tr w14:paraId="3225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2E8A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w w:val="99"/>
                <w:sz w:val="24"/>
                <w:szCs w:val="24"/>
              </w:rPr>
              <w:t>22</w:t>
            </w:r>
          </w:p>
        </w:tc>
        <w:tc>
          <w:tcPr>
            <w:tcW w:w="3022" w:type="dxa"/>
            <w:vAlign w:val="center"/>
          </w:tcPr>
          <w:p w14:paraId="15684F4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w w:val="95"/>
                <w:sz w:val="24"/>
                <w:szCs w:val="24"/>
              </w:rPr>
              <w:t>潇湘学院</w:t>
            </w:r>
          </w:p>
        </w:tc>
        <w:tc>
          <w:tcPr>
            <w:tcW w:w="1233" w:type="dxa"/>
            <w:vAlign w:val="center"/>
          </w:tcPr>
          <w:p w14:paraId="5DB70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14" w:type="dxa"/>
            <w:vAlign w:val="center"/>
          </w:tcPr>
          <w:p w14:paraId="51245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4" w:type="dxa"/>
            <w:vAlign w:val="center"/>
          </w:tcPr>
          <w:p w14:paraId="7AD99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097CD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15E94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17</w:t>
            </w:r>
          </w:p>
        </w:tc>
      </w:tr>
      <w:tr w14:paraId="60BD1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59966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方正仿宋_GB2312"/>
                <w:b/>
                <w:bCs/>
                <w:w w:val="99"/>
                <w:sz w:val="24"/>
                <w:szCs w:val="24"/>
              </w:rPr>
              <w:t>23</w:t>
            </w:r>
          </w:p>
        </w:tc>
        <w:tc>
          <w:tcPr>
            <w:tcW w:w="3022" w:type="dxa"/>
            <w:vAlign w:val="center"/>
          </w:tcPr>
          <w:p w14:paraId="7B48FE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8"/>
              <w:ind w:left="185" w:right="162"/>
              <w:jc w:val="center"/>
              <w:textAlignment w:val="auto"/>
              <w:rPr>
                <w:rFonts w:hint="default" w:ascii="Times New Roman" w:hAnsi="Times New Roman" w:eastAsia="仿宋_GB2312" w:cs="方正仿宋_GB2312"/>
                <w:spacing w:val="-3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方正仿宋_GB2312"/>
                <w:spacing w:val="-3"/>
                <w:w w:val="95"/>
                <w:sz w:val="24"/>
                <w:szCs w:val="24"/>
              </w:rPr>
              <w:t>研究生院</w:t>
            </w:r>
          </w:p>
        </w:tc>
        <w:tc>
          <w:tcPr>
            <w:tcW w:w="1233" w:type="dxa"/>
            <w:vAlign w:val="center"/>
          </w:tcPr>
          <w:p w14:paraId="3A48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16</w:t>
            </w:r>
          </w:p>
        </w:tc>
        <w:tc>
          <w:tcPr>
            <w:tcW w:w="1714" w:type="dxa"/>
            <w:tcBorders>
              <w:tl2br w:val="single" w:color="auto" w:sz="4" w:space="0"/>
            </w:tcBorders>
            <w:vAlign w:val="center"/>
          </w:tcPr>
          <w:p w14:paraId="1926C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1164" w:type="dxa"/>
            <w:tcBorders>
              <w:tl2br w:val="single" w:color="auto" w:sz="4" w:space="0"/>
            </w:tcBorders>
            <w:vAlign w:val="center"/>
          </w:tcPr>
          <w:p w14:paraId="00EA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40DB6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C77F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16</w:t>
            </w:r>
          </w:p>
        </w:tc>
      </w:tr>
      <w:tr w14:paraId="1E45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50AEA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方正仿宋_GB2312"/>
                <w:b/>
                <w:bCs/>
                <w:w w:val="99"/>
                <w:sz w:val="24"/>
                <w:szCs w:val="24"/>
              </w:rPr>
              <w:t>24</w:t>
            </w:r>
          </w:p>
        </w:tc>
        <w:tc>
          <w:tcPr>
            <w:tcW w:w="3022" w:type="dxa"/>
            <w:vAlign w:val="center"/>
          </w:tcPr>
          <w:p w14:paraId="56CFC08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69"/>
              <w:ind w:left="185" w:right="159"/>
              <w:jc w:val="center"/>
              <w:textAlignment w:val="auto"/>
              <w:rPr>
                <w:rFonts w:hint="default" w:ascii="Times New Roman" w:hAnsi="Times New Roman" w:eastAsia="仿宋_GB2312" w:cs="方正仿宋_GB2312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方正仿宋_GB2312"/>
                <w:spacing w:val="-2"/>
                <w:w w:val="95"/>
                <w:sz w:val="24"/>
                <w:szCs w:val="24"/>
              </w:rPr>
              <w:t>校团委、学生会</w:t>
            </w:r>
          </w:p>
        </w:tc>
        <w:tc>
          <w:tcPr>
            <w:tcW w:w="1233" w:type="dxa"/>
            <w:vAlign w:val="center"/>
          </w:tcPr>
          <w:p w14:paraId="7B18C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29</w:t>
            </w:r>
          </w:p>
        </w:tc>
        <w:tc>
          <w:tcPr>
            <w:tcW w:w="1714" w:type="dxa"/>
            <w:vAlign w:val="center"/>
          </w:tcPr>
          <w:p w14:paraId="00E74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68</w:t>
            </w:r>
          </w:p>
        </w:tc>
        <w:tc>
          <w:tcPr>
            <w:tcW w:w="1164" w:type="dxa"/>
            <w:tcBorders>
              <w:tl2br w:val="single" w:color="auto" w:sz="4" w:space="0"/>
            </w:tcBorders>
            <w:vAlign w:val="center"/>
          </w:tcPr>
          <w:p w14:paraId="42DB3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1668" w:type="dxa"/>
            <w:tcBorders>
              <w:tl2br w:val="single" w:color="auto" w:sz="4" w:space="0"/>
            </w:tcBorders>
            <w:vAlign w:val="center"/>
          </w:tcPr>
          <w:p w14:paraId="6EDD3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14:paraId="38D3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97</w:t>
            </w:r>
          </w:p>
        </w:tc>
      </w:tr>
      <w:tr w14:paraId="3DB8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708" w:type="dxa"/>
            <w:vAlign w:val="center"/>
          </w:tcPr>
          <w:p w14:paraId="7422D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2312"/>
                <w:b/>
                <w:bCs/>
                <w:w w:val="99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方正仿宋_GB2312"/>
                <w:b/>
                <w:bCs/>
                <w:w w:val="99"/>
                <w:sz w:val="24"/>
                <w:szCs w:val="24"/>
              </w:rPr>
              <w:t>25</w:t>
            </w:r>
          </w:p>
        </w:tc>
        <w:tc>
          <w:tcPr>
            <w:tcW w:w="3022" w:type="dxa"/>
            <w:vAlign w:val="center"/>
          </w:tcPr>
          <w:p w14:paraId="7710F9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before="70"/>
              <w:ind w:left="185" w:right="162"/>
              <w:jc w:val="center"/>
              <w:textAlignment w:val="auto"/>
              <w:rPr>
                <w:rFonts w:hint="default" w:ascii="Times New Roman" w:hAnsi="Times New Roman" w:eastAsia="仿宋_GB2312" w:cs="方正仿宋_GB2312"/>
                <w:spacing w:val="-2"/>
                <w:w w:val="95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方正仿宋_GB2312"/>
                <w:spacing w:val="-2"/>
                <w:w w:val="95"/>
                <w:sz w:val="24"/>
                <w:szCs w:val="24"/>
              </w:rPr>
              <w:t>社团联合会</w:t>
            </w:r>
          </w:p>
        </w:tc>
        <w:tc>
          <w:tcPr>
            <w:tcW w:w="1233" w:type="dxa"/>
            <w:vAlign w:val="center"/>
          </w:tcPr>
          <w:p w14:paraId="61437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2</w:t>
            </w:r>
          </w:p>
        </w:tc>
        <w:tc>
          <w:tcPr>
            <w:tcW w:w="1714" w:type="dxa"/>
            <w:vAlign w:val="center"/>
          </w:tcPr>
          <w:p w14:paraId="75215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164" w:type="dxa"/>
            <w:tcBorders>
              <w:tl2br w:val="single" w:color="auto" w:sz="4" w:space="0"/>
            </w:tcBorders>
            <w:vAlign w:val="center"/>
          </w:tcPr>
          <w:p w14:paraId="1B1E2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6FA90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57</w:t>
            </w:r>
          </w:p>
        </w:tc>
        <w:tc>
          <w:tcPr>
            <w:tcW w:w="728" w:type="dxa"/>
            <w:vAlign w:val="center"/>
          </w:tcPr>
          <w:p w14:paraId="4380C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4"/>
                <w:szCs w:val="24"/>
              </w:rPr>
              <w:t>67</w:t>
            </w:r>
          </w:p>
        </w:tc>
      </w:tr>
      <w:tr w14:paraId="4941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3730" w:type="dxa"/>
            <w:gridSpan w:val="2"/>
            <w:vAlign w:val="center"/>
          </w:tcPr>
          <w:p w14:paraId="6C17A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2312"/>
                <w:w w:val="99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方正仿宋_GB2312"/>
                <w:w w:val="99"/>
                <w:sz w:val="21"/>
                <w:szCs w:val="21"/>
              </w:rPr>
              <w:t>合计</w:t>
            </w:r>
          </w:p>
        </w:tc>
        <w:tc>
          <w:tcPr>
            <w:tcW w:w="1233" w:type="dxa"/>
            <w:vAlign w:val="center"/>
          </w:tcPr>
          <w:p w14:paraId="626C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1714" w:type="dxa"/>
            <w:vAlign w:val="center"/>
          </w:tcPr>
          <w:p w14:paraId="05579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  <w:t>229</w:t>
            </w:r>
          </w:p>
        </w:tc>
        <w:tc>
          <w:tcPr>
            <w:tcW w:w="1164" w:type="dxa"/>
            <w:vAlign w:val="center"/>
          </w:tcPr>
          <w:p w14:paraId="0CBF7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1668" w:type="dxa"/>
            <w:vAlign w:val="center"/>
          </w:tcPr>
          <w:p w14:paraId="27C3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</w:rPr>
              <w:t>57</w:t>
            </w:r>
          </w:p>
        </w:tc>
        <w:tc>
          <w:tcPr>
            <w:tcW w:w="728" w:type="dxa"/>
            <w:vAlign w:val="center"/>
          </w:tcPr>
          <w:p w14:paraId="0C523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sz w:val="21"/>
                <w:szCs w:val="21"/>
                <w:lang w:val="en-US" w:eastAsia="zh-CN"/>
              </w:rPr>
              <w:t>503</w:t>
            </w:r>
          </w:p>
        </w:tc>
      </w:tr>
    </w:tbl>
    <w:p w14:paraId="3A7BCBBA">
      <w:pPr>
        <w:spacing w:before="120" w:beforeLines="50"/>
        <w:ind w:firstLine="476" w:firstLineChars="200"/>
      </w:pPr>
      <w:r>
        <w:rPr>
          <w:rFonts w:hint="default" w:ascii="Times New Roman" w:hAnsi="Times New Roman" w:eastAsia="仿宋_GB2312" w:cs="方正仿宋_GB2312"/>
          <w:spacing w:val="-1"/>
          <w:sz w:val="24"/>
          <w:szCs w:val="24"/>
        </w:rPr>
        <w:t>备注：各学生分会学员名额包含在各二级学院指标中。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9834E26-C94A-4913-A3ED-A68C2D0F01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4937DF3-E11F-4000-929D-C55D907B09D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8E85C6BE-5346-45D0-91E2-393D6D0F55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9B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3EBF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33EBF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77EA"/>
    <w:rsid w:val="5973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4">
    <w:name w:val="heading 1"/>
    <w:basedOn w:val="1"/>
    <w:qFormat/>
    <w:uiPriority w:val="9"/>
    <w:pPr>
      <w:spacing w:before="120" w:beforeLines="50" w:after="120" w:afterLines="50" w:line="560" w:lineRule="exact"/>
      <w:ind w:firstLine="608" w:firstLineChars="200"/>
      <w:outlineLvl w:val="0"/>
    </w:pPr>
    <w:rPr>
      <w:rFonts w:ascii="仿宋_GB2312" w:hAnsi="方正小标宋_GBK" w:eastAsia="仿宋_GB2312" w:cs="方正小标宋_GBK"/>
      <w:b/>
      <w:bCs/>
      <w:w w:val="95"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next w:val="1"/>
    <w:qFormat/>
    <w:uiPriority w:val="0"/>
    <w:pPr>
      <w:spacing w:line="460" w:lineRule="exact"/>
      <w:ind w:firstLine="560" w:firstLineChars="200"/>
    </w:pPr>
    <w:rPr>
      <w:rFonts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2025-11-13T09:21:00Z</dcterms:created>
  <dc:creator>Invisible Light</dc:creator>
  <cp:lastModifiedBy>Invisible Light</cp:lastModifiedBy>
  <dcterms:modified xsi:type="dcterms:W3CDTF">2025-11-13T09:22:49Z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3B470A8253474E72AB163DB857F18650_11</vt:lpwstr>
  </property>
  <property fmtid="{D5CDD505-2E9C-101B-9397-08002B2CF9AE}" pid="4" name="KSOTemplateDocerSaveRecord">
    <vt:lpwstr>eyJoZGlkIjoiZGRhNDlmMzRhNjgwNDAzOGNiODY3NzU5ODhhYmQ5MjkiLCJ1c2VySWQiOiI1OTUwMzgzMTQifQ==</vt:lpwstr>
  </property>
</Properties>
</file>